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59D" w:rsidRPr="000454DF" w:rsidRDefault="009C759D" w:rsidP="000815CD">
      <w:pPr>
        <w:widowControl/>
        <w:spacing w:line="420" w:lineRule="exact"/>
        <w:jc w:val="left"/>
        <w:rPr>
          <w:rFonts w:ascii="Arial" w:hAnsi="Arial" w:cs="Arial"/>
          <w:color w:val="000000"/>
          <w:kern w:val="0"/>
          <w:sz w:val="23"/>
          <w:szCs w:val="23"/>
        </w:rPr>
      </w:pPr>
      <w:r w:rsidRPr="000454DF">
        <w:rPr>
          <w:rFonts w:cs="宋体" w:hint="eastAsia"/>
          <w:b/>
          <w:bCs/>
          <w:color w:val="000000"/>
          <w:kern w:val="0"/>
          <w:sz w:val="28"/>
          <w:szCs w:val="28"/>
        </w:rPr>
        <w:t>附录：评分标准</w:t>
      </w:r>
    </w:p>
    <w:p w:rsidR="009C759D" w:rsidRPr="000454DF" w:rsidRDefault="009C759D" w:rsidP="000815CD">
      <w:pPr>
        <w:widowControl/>
        <w:spacing w:line="420" w:lineRule="exact"/>
        <w:jc w:val="left"/>
        <w:rPr>
          <w:rFonts w:ascii="Arial" w:hAnsi="Arial" w:cs="Arial"/>
          <w:color w:val="000000"/>
          <w:kern w:val="0"/>
          <w:sz w:val="23"/>
          <w:szCs w:val="23"/>
        </w:rPr>
      </w:pPr>
      <w:r w:rsidRPr="000454DF">
        <w:rPr>
          <w:rFonts w:cs="宋体" w:hint="eastAsia"/>
          <w:b/>
          <w:bCs/>
          <w:color w:val="000000"/>
          <w:kern w:val="0"/>
          <w:sz w:val="24"/>
          <w:szCs w:val="24"/>
        </w:rPr>
        <w:t>一、主题内涵（</w:t>
      </w:r>
      <w:r w:rsidRPr="000454DF">
        <w:rPr>
          <w:b/>
          <w:bCs/>
          <w:color w:val="000000"/>
          <w:kern w:val="0"/>
          <w:sz w:val="24"/>
          <w:szCs w:val="24"/>
        </w:rPr>
        <w:t>40</w:t>
      </w:r>
      <w:r w:rsidRPr="000454DF">
        <w:rPr>
          <w:rFonts w:cs="宋体" w:hint="eastAsia"/>
          <w:b/>
          <w:bCs/>
          <w:color w:val="000000"/>
          <w:kern w:val="0"/>
          <w:sz w:val="24"/>
          <w:szCs w:val="24"/>
        </w:rPr>
        <w:t>分）</w:t>
      </w:r>
    </w:p>
    <w:p w:rsidR="009C759D" w:rsidRPr="00EC6D8E" w:rsidRDefault="009C759D" w:rsidP="00347329">
      <w:pPr>
        <w:widowControl/>
        <w:spacing w:line="420" w:lineRule="exact"/>
        <w:ind w:firstLineChars="200" w:firstLine="480"/>
        <w:jc w:val="left"/>
        <w:rPr>
          <w:rFonts w:ascii="Arial" w:hAnsi="Arial" w:cs="Arial"/>
          <w:color w:val="535353"/>
          <w:kern w:val="0"/>
          <w:sz w:val="23"/>
          <w:szCs w:val="23"/>
        </w:rPr>
      </w:pPr>
      <w:r w:rsidRPr="000454DF">
        <w:rPr>
          <w:rFonts w:cs="宋体" w:hint="eastAsia"/>
          <w:color w:val="000000"/>
          <w:kern w:val="0"/>
          <w:sz w:val="24"/>
          <w:szCs w:val="24"/>
        </w:rPr>
        <w:t>按系列</w:t>
      </w:r>
      <w:r w:rsidRPr="00EC6D8E">
        <w:rPr>
          <w:rFonts w:cs="宋体" w:hint="eastAsia"/>
          <w:color w:val="535353"/>
          <w:kern w:val="0"/>
          <w:sz w:val="24"/>
          <w:szCs w:val="24"/>
        </w:rPr>
        <w:t>单独评分：</w:t>
      </w:r>
    </w:p>
    <w:p w:rsidR="009C759D" w:rsidRPr="000454DF" w:rsidRDefault="009C759D" w:rsidP="000815CD">
      <w:pPr>
        <w:widowControl/>
        <w:spacing w:line="420" w:lineRule="exact"/>
        <w:ind w:firstLine="480"/>
        <w:jc w:val="left"/>
        <w:rPr>
          <w:rFonts w:ascii="Arial" w:hAnsi="Arial" w:cs="Arial"/>
          <w:color w:val="000000"/>
          <w:kern w:val="0"/>
          <w:sz w:val="23"/>
          <w:szCs w:val="23"/>
        </w:rPr>
      </w:pPr>
      <w:r w:rsidRPr="000454DF">
        <w:rPr>
          <w:rFonts w:cs="宋体" w:hint="eastAsia"/>
          <w:color w:val="000000"/>
          <w:kern w:val="0"/>
          <w:sz w:val="24"/>
          <w:szCs w:val="24"/>
        </w:rPr>
        <w:t>（一）农耕文化系列：包括各地风俗、民间艺术</w:t>
      </w:r>
      <w:bookmarkStart w:id="0" w:name="_GoBack"/>
      <w:bookmarkEnd w:id="0"/>
      <w:r w:rsidRPr="000454DF">
        <w:rPr>
          <w:rFonts w:cs="宋体" w:hint="eastAsia"/>
          <w:color w:val="000000"/>
          <w:kern w:val="0"/>
          <w:sz w:val="24"/>
          <w:szCs w:val="24"/>
        </w:rPr>
        <w:t>、人文遗产等；</w:t>
      </w:r>
    </w:p>
    <w:p w:rsidR="009C759D" w:rsidRPr="000454DF" w:rsidRDefault="009C759D" w:rsidP="00347329">
      <w:pPr>
        <w:widowControl/>
        <w:spacing w:line="420" w:lineRule="exact"/>
        <w:ind w:firstLineChars="200" w:firstLine="480"/>
        <w:jc w:val="left"/>
        <w:rPr>
          <w:rFonts w:ascii="Arial" w:hAnsi="Arial" w:cs="Arial"/>
          <w:color w:val="000000"/>
          <w:kern w:val="0"/>
          <w:sz w:val="23"/>
          <w:szCs w:val="23"/>
        </w:rPr>
      </w:pPr>
      <w:r w:rsidRPr="000454DF">
        <w:rPr>
          <w:rFonts w:cs="宋体" w:hint="eastAsia"/>
          <w:color w:val="000000"/>
          <w:kern w:val="0"/>
          <w:sz w:val="24"/>
          <w:szCs w:val="24"/>
        </w:rPr>
        <w:t>（二）时代新貌系列：包括农桑巨变、文明乡村、丰收喜悦等；</w:t>
      </w:r>
    </w:p>
    <w:p w:rsidR="009C759D" w:rsidRPr="000454DF" w:rsidRDefault="009C759D" w:rsidP="00347329">
      <w:pPr>
        <w:widowControl/>
        <w:spacing w:line="420" w:lineRule="exact"/>
        <w:ind w:firstLineChars="200" w:firstLine="480"/>
        <w:jc w:val="left"/>
        <w:rPr>
          <w:rFonts w:ascii="Arial" w:hAnsi="Arial" w:cs="Arial"/>
          <w:color w:val="000000"/>
          <w:kern w:val="0"/>
          <w:sz w:val="23"/>
          <w:szCs w:val="23"/>
        </w:rPr>
      </w:pPr>
      <w:r w:rsidRPr="000454DF">
        <w:rPr>
          <w:rFonts w:cs="宋体" w:hint="eastAsia"/>
          <w:color w:val="000000"/>
          <w:kern w:val="0"/>
          <w:sz w:val="24"/>
          <w:szCs w:val="24"/>
        </w:rPr>
        <w:t>（三）自然风光系列：包括乡村风光、珍稀物种、和谐生态等；</w:t>
      </w:r>
    </w:p>
    <w:p w:rsidR="009C759D" w:rsidRPr="000454DF" w:rsidRDefault="009C759D" w:rsidP="000815CD">
      <w:pPr>
        <w:widowControl/>
        <w:spacing w:line="420" w:lineRule="exact"/>
        <w:ind w:firstLine="480"/>
        <w:jc w:val="left"/>
        <w:rPr>
          <w:rFonts w:ascii="Arial" w:hAnsi="Arial" w:cs="Arial"/>
          <w:color w:val="000000"/>
          <w:kern w:val="0"/>
          <w:sz w:val="23"/>
          <w:szCs w:val="23"/>
        </w:rPr>
      </w:pPr>
      <w:r w:rsidRPr="000454DF">
        <w:rPr>
          <w:rFonts w:cs="宋体" w:hint="eastAsia"/>
          <w:color w:val="000000"/>
          <w:kern w:val="0"/>
          <w:sz w:val="24"/>
          <w:szCs w:val="24"/>
        </w:rPr>
        <w:t>（四）特色</w:t>
      </w:r>
      <w:r>
        <w:rPr>
          <w:rFonts w:cs="宋体" w:hint="eastAsia"/>
          <w:color w:val="000000"/>
          <w:kern w:val="0"/>
          <w:sz w:val="24"/>
          <w:szCs w:val="24"/>
        </w:rPr>
        <w:t>产业</w:t>
      </w:r>
      <w:r w:rsidRPr="000454DF">
        <w:rPr>
          <w:rFonts w:cs="宋体" w:hint="eastAsia"/>
          <w:color w:val="000000"/>
          <w:kern w:val="0"/>
          <w:sz w:val="24"/>
          <w:szCs w:val="24"/>
        </w:rPr>
        <w:t>系列：包括生成环境、生产过程、成品展示等；</w:t>
      </w:r>
    </w:p>
    <w:p w:rsidR="009C759D" w:rsidRPr="000454DF" w:rsidRDefault="009C759D" w:rsidP="000815CD">
      <w:pPr>
        <w:widowControl/>
        <w:spacing w:line="420" w:lineRule="exact"/>
        <w:ind w:firstLine="480"/>
        <w:jc w:val="left"/>
        <w:rPr>
          <w:rFonts w:ascii="Arial" w:hAnsi="Arial" w:cs="Arial"/>
          <w:color w:val="000000"/>
          <w:kern w:val="0"/>
          <w:sz w:val="23"/>
          <w:szCs w:val="23"/>
        </w:rPr>
      </w:pPr>
      <w:r w:rsidRPr="000454DF">
        <w:rPr>
          <w:rFonts w:cs="宋体" w:hint="eastAsia"/>
          <w:color w:val="000000"/>
          <w:kern w:val="0"/>
          <w:sz w:val="24"/>
          <w:szCs w:val="24"/>
        </w:rPr>
        <w:t>（五）三农科教系列：包括科研活动、扶贫推广、教育培训等。</w:t>
      </w:r>
    </w:p>
    <w:p w:rsidR="009C759D" w:rsidRPr="000454DF" w:rsidRDefault="009C759D" w:rsidP="000815CD">
      <w:pPr>
        <w:widowControl/>
        <w:spacing w:line="420" w:lineRule="exact"/>
        <w:jc w:val="left"/>
        <w:rPr>
          <w:rFonts w:ascii="Arial" w:hAnsi="Arial" w:cs="Arial"/>
          <w:color w:val="000000"/>
          <w:kern w:val="0"/>
          <w:sz w:val="23"/>
          <w:szCs w:val="23"/>
        </w:rPr>
      </w:pPr>
      <w:r w:rsidRPr="000454DF">
        <w:rPr>
          <w:rFonts w:cs="宋体" w:hint="eastAsia"/>
          <w:b/>
          <w:bCs/>
          <w:color w:val="000000"/>
          <w:kern w:val="0"/>
          <w:sz w:val="24"/>
          <w:szCs w:val="24"/>
        </w:rPr>
        <w:t>二、创意构图（</w:t>
      </w:r>
      <w:r w:rsidRPr="000454DF">
        <w:rPr>
          <w:b/>
          <w:bCs/>
          <w:color w:val="000000"/>
          <w:kern w:val="0"/>
          <w:sz w:val="24"/>
          <w:szCs w:val="24"/>
        </w:rPr>
        <w:t>30</w:t>
      </w:r>
      <w:r w:rsidRPr="000454DF">
        <w:rPr>
          <w:rFonts w:cs="宋体" w:hint="eastAsia"/>
          <w:b/>
          <w:bCs/>
          <w:color w:val="000000"/>
          <w:kern w:val="0"/>
          <w:sz w:val="24"/>
          <w:szCs w:val="24"/>
        </w:rPr>
        <w:t>分）</w:t>
      </w:r>
    </w:p>
    <w:p w:rsidR="009C759D" w:rsidRPr="000454DF" w:rsidRDefault="009C759D" w:rsidP="000815CD">
      <w:pPr>
        <w:widowControl/>
        <w:spacing w:line="420" w:lineRule="exact"/>
        <w:jc w:val="left"/>
        <w:rPr>
          <w:rFonts w:ascii="Arial" w:hAnsi="Arial" w:cs="Arial"/>
          <w:color w:val="000000"/>
          <w:kern w:val="0"/>
          <w:sz w:val="23"/>
          <w:szCs w:val="23"/>
        </w:rPr>
      </w:pPr>
      <w:r w:rsidRPr="000454DF">
        <w:rPr>
          <w:color w:val="000000"/>
          <w:kern w:val="0"/>
          <w:sz w:val="24"/>
          <w:szCs w:val="24"/>
        </w:rPr>
        <w:t xml:space="preserve">    1. </w:t>
      </w:r>
      <w:r w:rsidRPr="000454DF">
        <w:rPr>
          <w:rFonts w:cs="宋体" w:hint="eastAsia"/>
          <w:color w:val="000000"/>
          <w:kern w:val="0"/>
          <w:sz w:val="24"/>
          <w:szCs w:val="24"/>
        </w:rPr>
        <w:t>构图较完美。整个作品看起来均衡、稳定、有规律。有明显的视觉美。（</w:t>
      </w:r>
      <w:r w:rsidRPr="000454DF">
        <w:rPr>
          <w:color w:val="000000"/>
          <w:kern w:val="0"/>
          <w:sz w:val="24"/>
          <w:szCs w:val="24"/>
        </w:rPr>
        <w:t>30—25</w:t>
      </w:r>
      <w:r w:rsidRPr="000454DF">
        <w:rPr>
          <w:rFonts w:cs="宋体" w:hint="eastAsia"/>
          <w:color w:val="000000"/>
          <w:kern w:val="0"/>
          <w:sz w:val="24"/>
          <w:szCs w:val="24"/>
        </w:rPr>
        <w:t>分）</w:t>
      </w:r>
    </w:p>
    <w:p w:rsidR="009C759D" w:rsidRPr="000454DF" w:rsidRDefault="009C759D" w:rsidP="000815CD">
      <w:pPr>
        <w:widowControl/>
        <w:spacing w:line="420" w:lineRule="exact"/>
        <w:jc w:val="left"/>
        <w:rPr>
          <w:rFonts w:ascii="Arial" w:hAnsi="Arial" w:cs="Arial"/>
          <w:color w:val="000000"/>
          <w:kern w:val="0"/>
          <w:sz w:val="23"/>
          <w:szCs w:val="23"/>
        </w:rPr>
      </w:pPr>
      <w:r w:rsidRPr="000454DF">
        <w:rPr>
          <w:color w:val="000000"/>
          <w:kern w:val="0"/>
          <w:sz w:val="24"/>
          <w:szCs w:val="24"/>
        </w:rPr>
        <w:t xml:space="preserve">    2. </w:t>
      </w:r>
      <w:r w:rsidRPr="000454DF">
        <w:rPr>
          <w:rFonts w:cs="宋体" w:hint="eastAsia"/>
          <w:color w:val="000000"/>
          <w:kern w:val="0"/>
          <w:sz w:val="24"/>
          <w:szCs w:val="24"/>
        </w:rPr>
        <w:t>构图和谐。轮廓清晰，主体突出，线条分明。（</w:t>
      </w:r>
      <w:r w:rsidRPr="000454DF">
        <w:rPr>
          <w:color w:val="000000"/>
          <w:kern w:val="0"/>
          <w:sz w:val="24"/>
          <w:szCs w:val="24"/>
        </w:rPr>
        <w:t>25—20</w:t>
      </w:r>
      <w:r w:rsidRPr="000454DF">
        <w:rPr>
          <w:rFonts w:cs="宋体" w:hint="eastAsia"/>
          <w:color w:val="000000"/>
          <w:kern w:val="0"/>
          <w:sz w:val="24"/>
          <w:szCs w:val="24"/>
        </w:rPr>
        <w:t>分）</w:t>
      </w:r>
    </w:p>
    <w:p w:rsidR="009C759D" w:rsidRPr="000454DF" w:rsidRDefault="009C759D" w:rsidP="000815CD">
      <w:pPr>
        <w:widowControl/>
        <w:spacing w:line="420" w:lineRule="exact"/>
        <w:jc w:val="left"/>
        <w:rPr>
          <w:rFonts w:ascii="Arial" w:hAnsi="Arial" w:cs="Arial"/>
          <w:color w:val="000000"/>
          <w:kern w:val="0"/>
          <w:sz w:val="23"/>
          <w:szCs w:val="23"/>
        </w:rPr>
      </w:pPr>
      <w:r w:rsidRPr="000454DF">
        <w:rPr>
          <w:color w:val="000000"/>
          <w:kern w:val="0"/>
          <w:sz w:val="24"/>
          <w:szCs w:val="24"/>
        </w:rPr>
        <w:t xml:space="preserve">    3. </w:t>
      </w:r>
      <w:r w:rsidRPr="000454DF">
        <w:rPr>
          <w:rFonts w:cs="宋体" w:hint="eastAsia"/>
          <w:color w:val="000000"/>
          <w:kern w:val="0"/>
          <w:sz w:val="24"/>
          <w:szCs w:val="24"/>
        </w:rPr>
        <w:t>构图杂乱、头重脚轻、主题过多。整个作品给人以混乱的感觉。（</w:t>
      </w:r>
      <w:r w:rsidRPr="000454DF">
        <w:rPr>
          <w:color w:val="000000"/>
          <w:kern w:val="0"/>
          <w:sz w:val="24"/>
          <w:szCs w:val="24"/>
        </w:rPr>
        <w:t>20—10</w:t>
      </w:r>
      <w:r w:rsidRPr="000454DF">
        <w:rPr>
          <w:rFonts w:cs="宋体" w:hint="eastAsia"/>
          <w:color w:val="000000"/>
          <w:kern w:val="0"/>
          <w:sz w:val="24"/>
          <w:szCs w:val="24"/>
        </w:rPr>
        <w:t>分）</w:t>
      </w:r>
    </w:p>
    <w:p w:rsidR="009C759D" w:rsidRPr="000454DF" w:rsidRDefault="009C759D" w:rsidP="000815CD">
      <w:pPr>
        <w:widowControl/>
        <w:spacing w:line="420" w:lineRule="exact"/>
        <w:jc w:val="left"/>
        <w:rPr>
          <w:rFonts w:ascii="Arial" w:hAnsi="Arial" w:cs="Arial"/>
          <w:color w:val="000000"/>
          <w:kern w:val="0"/>
          <w:sz w:val="23"/>
          <w:szCs w:val="23"/>
        </w:rPr>
      </w:pPr>
      <w:r w:rsidRPr="000454DF">
        <w:rPr>
          <w:color w:val="000000"/>
          <w:kern w:val="0"/>
          <w:sz w:val="24"/>
          <w:szCs w:val="24"/>
        </w:rPr>
        <w:t xml:space="preserve">    4. </w:t>
      </w:r>
      <w:r w:rsidRPr="000454DF">
        <w:rPr>
          <w:rFonts w:cs="宋体" w:hint="eastAsia"/>
          <w:color w:val="000000"/>
          <w:kern w:val="0"/>
          <w:sz w:val="24"/>
          <w:szCs w:val="24"/>
        </w:rPr>
        <w:t>基本没有构图规划。作品布局杂乱，主体模糊，没有视觉焦点。（</w:t>
      </w:r>
      <w:r w:rsidRPr="000454DF">
        <w:rPr>
          <w:color w:val="000000"/>
          <w:kern w:val="0"/>
          <w:sz w:val="24"/>
          <w:szCs w:val="24"/>
        </w:rPr>
        <w:t>10</w:t>
      </w:r>
      <w:r w:rsidRPr="000454DF">
        <w:rPr>
          <w:rFonts w:cs="宋体" w:hint="eastAsia"/>
          <w:color w:val="000000"/>
          <w:kern w:val="0"/>
          <w:sz w:val="24"/>
          <w:szCs w:val="24"/>
        </w:rPr>
        <w:t>分以下）</w:t>
      </w:r>
    </w:p>
    <w:p w:rsidR="009C759D" w:rsidRPr="000454DF" w:rsidRDefault="009C759D" w:rsidP="000815CD">
      <w:pPr>
        <w:widowControl/>
        <w:spacing w:line="420" w:lineRule="exact"/>
        <w:jc w:val="left"/>
        <w:rPr>
          <w:rFonts w:ascii="Arial" w:hAnsi="Arial" w:cs="Arial"/>
          <w:color w:val="000000"/>
          <w:kern w:val="0"/>
          <w:sz w:val="23"/>
          <w:szCs w:val="23"/>
        </w:rPr>
      </w:pPr>
      <w:r w:rsidRPr="000454DF">
        <w:rPr>
          <w:rFonts w:cs="宋体" w:hint="eastAsia"/>
          <w:b/>
          <w:bCs/>
          <w:color w:val="000000"/>
          <w:kern w:val="0"/>
          <w:sz w:val="24"/>
          <w:szCs w:val="24"/>
        </w:rPr>
        <w:t>三、视觉效果（</w:t>
      </w:r>
      <w:r w:rsidRPr="000454DF">
        <w:rPr>
          <w:b/>
          <w:bCs/>
          <w:color w:val="000000"/>
          <w:kern w:val="0"/>
          <w:sz w:val="24"/>
          <w:szCs w:val="24"/>
        </w:rPr>
        <w:t>30</w:t>
      </w:r>
      <w:r w:rsidRPr="000454DF">
        <w:rPr>
          <w:rFonts w:cs="宋体" w:hint="eastAsia"/>
          <w:b/>
          <w:bCs/>
          <w:color w:val="000000"/>
          <w:kern w:val="0"/>
          <w:sz w:val="24"/>
          <w:szCs w:val="24"/>
        </w:rPr>
        <w:t>分）</w:t>
      </w:r>
    </w:p>
    <w:p w:rsidR="009C759D" w:rsidRPr="000454DF" w:rsidRDefault="009C759D" w:rsidP="000815CD">
      <w:pPr>
        <w:widowControl/>
        <w:spacing w:line="420" w:lineRule="exact"/>
        <w:jc w:val="left"/>
        <w:rPr>
          <w:rFonts w:ascii="Arial" w:hAnsi="Arial" w:cs="Arial"/>
          <w:color w:val="000000"/>
          <w:kern w:val="0"/>
          <w:sz w:val="23"/>
          <w:szCs w:val="23"/>
        </w:rPr>
      </w:pPr>
      <w:r w:rsidRPr="000454DF">
        <w:rPr>
          <w:rFonts w:cs="宋体" w:hint="eastAsia"/>
          <w:color w:val="000000"/>
          <w:kern w:val="0"/>
          <w:sz w:val="24"/>
          <w:szCs w:val="24"/>
        </w:rPr>
        <w:t>（一）色彩饱和度（</w:t>
      </w:r>
      <w:r w:rsidRPr="000454DF">
        <w:rPr>
          <w:color w:val="000000"/>
          <w:kern w:val="0"/>
          <w:sz w:val="24"/>
          <w:szCs w:val="24"/>
        </w:rPr>
        <w:t>15</w:t>
      </w:r>
      <w:r w:rsidRPr="000454DF">
        <w:rPr>
          <w:rFonts w:cs="宋体" w:hint="eastAsia"/>
          <w:color w:val="000000"/>
          <w:kern w:val="0"/>
          <w:sz w:val="24"/>
          <w:szCs w:val="24"/>
        </w:rPr>
        <w:t>分）</w:t>
      </w:r>
    </w:p>
    <w:p w:rsidR="009C759D" w:rsidRPr="000454DF" w:rsidRDefault="009C759D" w:rsidP="000815CD">
      <w:pPr>
        <w:widowControl/>
        <w:spacing w:line="420" w:lineRule="exact"/>
        <w:jc w:val="left"/>
        <w:rPr>
          <w:rFonts w:ascii="Arial" w:hAnsi="Arial" w:cs="Arial"/>
          <w:color w:val="000000"/>
          <w:kern w:val="0"/>
          <w:sz w:val="23"/>
          <w:szCs w:val="23"/>
        </w:rPr>
      </w:pPr>
      <w:r w:rsidRPr="000454DF">
        <w:rPr>
          <w:color w:val="000000"/>
          <w:kern w:val="0"/>
          <w:sz w:val="24"/>
          <w:szCs w:val="24"/>
        </w:rPr>
        <w:t xml:space="preserve">    1. </w:t>
      </w:r>
      <w:r w:rsidRPr="000454DF">
        <w:rPr>
          <w:rFonts w:cs="宋体" w:hint="eastAsia"/>
          <w:color w:val="000000"/>
          <w:kern w:val="0"/>
          <w:sz w:val="24"/>
          <w:szCs w:val="24"/>
        </w:rPr>
        <w:t>色彩鲜艳、饱和、丰满，层次分明，有较强的感染力。十分妥当的契合创作者所要表达的主题、内涵。（</w:t>
      </w:r>
      <w:r w:rsidRPr="000454DF">
        <w:rPr>
          <w:color w:val="000000"/>
          <w:kern w:val="0"/>
          <w:sz w:val="24"/>
          <w:szCs w:val="24"/>
        </w:rPr>
        <w:t>15—12</w:t>
      </w:r>
      <w:r w:rsidRPr="000454DF">
        <w:rPr>
          <w:rFonts w:cs="宋体" w:hint="eastAsia"/>
          <w:color w:val="000000"/>
          <w:kern w:val="0"/>
          <w:sz w:val="24"/>
          <w:szCs w:val="24"/>
        </w:rPr>
        <w:t>分）</w:t>
      </w:r>
    </w:p>
    <w:p w:rsidR="009C759D" w:rsidRPr="000454DF" w:rsidRDefault="009C759D" w:rsidP="000815CD">
      <w:pPr>
        <w:widowControl/>
        <w:spacing w:line="420" w:lineRule="exact"/>
        <w:jc w:val="left"/>
        <w:rPr>
          <w:rFonts w:ascii="Arial" w:hAnsi="Arial" w:cs="Arial"/>
          <w:color w:val="000000"/>
          <w:kern w:val="0"/>
          <w:sz w:val="23"/>
          <w:szCs w:val="23"/>
        </w:rPr>
      </w:pPr>
      <w:r w:rsidRPr="000454DF">
        <w:rPr>
          <w:color w:val="000000"/>
          <w:kern w:val="0"/>
          <w:sz w:val="24"/>
          <w:szCs w:val="24"/>
        </w:rPr>
        <w:t xml:space="preserve">    2. </w:t>
      </w:r>
      <w:r w:rsidRPr="000454DF">
        <w:rPr>
          <w:rFonts w:cs="宋体" w:hint="eastAsia"/>
          <w:color w:val="000000"/>
          <w:kern w:val="0"/>
          <w:sz w:val="24"/>
          <w:szCs w:val="24"/>
        </w:rPr>
        <w:t>色彩多样，较能表达作者创作意图。其中不乏搭配不合理之处。（</w:t>
      </w:r>
      <w:r w:rsidRPr="000454DF">
        <w:rPr>
          <w:color w:val="000000"/>
          <w:kern w:val="0"/>
          <w:sz w:val="24"/>
          <w:szCs w:val="24"/>
        </w:rPr>
        <w:t>12—8</w:t>
      </w:r>
      <w:r w:rsidRPr="000454DF">
        <w:rPr>
          <w:rFonts w:cs="宋体" w:hint="eastAsia"/>
          <w:color w:val="000000"/>
          <w:kern w:val="0"/>
          <w:sz w:val="24"/>
          <w:szCs w:val="24"/>
        </w:rPr>
        <w:t>分）</w:t>
      </w:r>
    </w:p>
    <w:p w:rsidR="009C759D" w:rsidRPr="000454DF" w:rsidRDefault="009C759D" w:rsidP="000815CD">
      <w:pPr>
        <w:widowControl/>
        <w:spacing w:line="420" w:lineRule="exact"/>
        <w:jc w:val="left"/>
        <w:rPr>
          <w:rFonts w:ascii="Arial" w:hAnsi="Arial" w:cs="Arial"/>
          <w:color w:val="000000"/>
          <w:kern w:val="0"/>
          <w:sz w:val="23"/>
          <w:szCs w:val="23"/>
        </w:rPr>
      </w:pPr>
      <w:r w:rsidRPr="000454DF">
        <w:rPr>
          <w:rFonts w:cs="宋体" w:hint="eastAsia"/>
          <w:color w:val="000000"/>
          <w:kern w:val="0"/>
          <w:sz w:val="24"/>
          <w:szCs w:val="24"/>
        </w:rPr>
        <w:t>色彩单调，基本没有运用什么色彩搭配技巧。整个画面不能给人以视觉上的享受。（</w:t>
      </w:r>
      <w:r w:rsidRPr="000454DF">
        <w:rPr>
          <w:color w:val="000000"/>
          <w:kern w:val="0"/>
          <w:sz w:val="24"/>
          <w:szCs w:val="24"/>
        </w:rPr>
        <w:t>8—4</w:t>
      </w:r>
      <w:r w:rsidRPr="000454DF">
        <w:rPr>
          <w:rFonts w:cs="宋体" w:hint="eastAsia"/>
          <w:color w:val="000000"/>
          <w:kern w:val="0"/>
          <w:sz w:val="24"/>
          <w:szCs w:val="24"/>
        </w:rPr>
        <w:t>分）</w:t>
      </w:r>
    </w:p>
    <w:p w:rsidR="009C759D" w:rsidRPr="000454DF" w:rsidRDefault="009C759D" w:rsidP="000815CD">
      <w:pPr>
        <w:widowControl/>
        <w:spacing w:line="420" w:lineRule="exact"/>
        <w:jc w:val="left"/>
        <w:rPr>
          <w:rFonts w:ascii="Arial" w:hAnsi="Arial" w:cs="Arial"/>
          <w:color w:val="000000"/>
          <w:kern w:val="0"/>
          <w:sz w:val="23"/>
          <w:szCs w:val="23"/>
        </w:rPr>
      </w:pPr>
      <w:r w:rsidRPr="000454DF">
        <w:rPr>
          <w:color w:val="000000"/>
          <w:kern w:val="0"/>
          <w:sz w:val="24"/>
          <w:szCs w:val="24"/>
        </w:rPr>
        <w:t xml:space="preserve">    3. </w:t>
      </w:r>
      <w:r w:rsidRPr="000454DF">
        <w:rPr>
          <w:rFonts w:cs="宋体" w:hint="eastAsia"/>
          <w:color w:val="000000"/>
          <w:kern w:val="0"/>
          <w:sz w:val="24"/>
          <w:szCs w:val="24"/>
        </w:rPr>
        <w:t>没有色彩方面的技巧运用，光线昏暗，照明效果较差，照片灰暗，缺乏亮度。（</w:t>
      </w:r>
      <w:r w:rsidRPr="000454DF">
        <w:rPr>
          <w:color w:val="000000"/>
          <w:kern w:val="0"/>
          <w:sz w:val="24"/>
          <w:szCs w:val="24"/>
        </w:rPr>
        <w:t>4</w:t>
      </w:r>
      <w:r w:rsidRPr="000454DF">
        <w:rPr>
          <w:rFonts w:cs="宋体" w:hint="eastAsia"/>
          <w:color w:val="000000"/>
          <w:kern w:val="0"/>
          <w:sz w:val="24"/>
          <w:szCs w:val="24"/>
        </w:rPr>
        <w:t>分以下）</w:t>
      </w:r>
    </w:p>
    <w:p w:rsidR="009C759D" w:rsidRPr="000454DF" w:rsidRDefault="009C759D" w:rsidP="000815CD">
      <w:pPr>
        <w:widowControl/>
        <w:spacing w:line="420" w:lineRule="exact"/>
        <w:jc w:val="left"/>
        <w:rPr>
          <w:rFonts w:ascii="Arial" w:hAnsi="Arial" w:cs="Arial"/>
          <w:color w:val="000000"/>
          <w:kern w:val="0"/>
          <w:sz w:val="23"/>
          <w:szCs w:val="23"/>
        </w:rPr>
      </w:pPr>
      <w:r w:rsidRPr="000454DF">
        <w:rPr>
          <w:rFonts w:ascii="宋体" w:hAnsi="宋体" w:cs="宋体" w:hint="eastAsia"/>
          <w:color w:val="000000"/>
          <w:kern w:val="0"/>
          <w:sz w:val="24"/>
          <w:szCs w:val="24"/>
        </w:rPr>
        <w:t>（二）</w:t>
      </w:r>
      <w:r w:rsidRPr="000454DF">
        <w:rPr>
          <w:rFonts w:cs="宋体" w:hint="eastAsia"/>
          <w:color w:val="000000"/>
          <w:kern w:val="0"/>
          <w:sz w:val="24"/>
          <w:szCs w:val="24"/>
        </w:rPr>
        <w:t>对焦、曝光（</w:t>
      </w:r>
      <w:r w:rsidRPr="000454DF">
        <w:rPr>
          <w:color w:val="000000"/>
          <w:kern w:val="0"/>
          <w:sz w:val="24"/>
          <w:szCs w:val="24"/>
        </w:rPr>
        <w:t>15</w:t>
      </w:r>
      <w:r w:rsidRPr="000454DF">
        <w:rPr>
          <w:rFonts w:cs="宋体" w:hint="eastAsia"/>
          <w:color w:val="000000"/>
          <w:kern w:val="0"/>
          <w:sz w:val="24"/>
          <w:szCs w:val="24"/>
        </w:rPr>
        <w:t>分）</w:t>
      </w:r>
    </w:p>
    <w:p w:rsidR="009C759D" w:rsidRPr="000454DF" w:rsidRDefault="009C759D" w:rsidP="000815CD">
      <w:pPr>
        <w:widowControl/>
        <w:spacing w:line="420" w:lineRule="exact"/>
        <w:jc w:val="left"/>
        <w:rPr>
          <w:rFonts w:ascii="Arial" w:hAnsi="Arial" w:cs="Arial"/>
          <w:color w:val="000000"/>
          <w:kern w:val="0"/>
          <w:sz w:val="23"/>
          <w:szCs w:val="23"/>
        </w:rPr>
      </w:pPr>
      <w:r w:rsidRPr="000454DF">
        <w:rPr>
          <w:color w:val="000000"/>
          <w:kern w:val="0"/>
          <w:sz w:val="24"/>
          <w:szCs w:val="24"/>
        </w:rPr>
        <w:t xml:space="preserve">    1. </w:t>
      </w:r>
      <w:r w:rsidRPr="000454DF">
        <w:rPr>
          <w:rFonts w:cs="宋体" w:hint="eastAsia"/>
          <w:color w:val="000000"/>
          <w:kern w:val="0"/>
          <w:sz w:val="24"/>
          <w:szCs w:val="24"/>
        </w:rPr>
        <w:t>对焦清晰，曝光正确。主题突出，细节明了。（</w:t>
      </w:r>
      <w:r w:rsidRPr="000454DF">
        <w:rPr>
          <w:color w:val="000000"/>
          <w:kern w:val="0"/>
          <w:sz w:val="24"/>
          <w:szCs w:val="24"/>
        </w:rPr>
        <w:t>15—12</w:t>
      </w:r>
      <w:r w:rsidRPr="000454DF">
        <w:rPr>
          <w:rFonts w:cs="宋体" w:hint="eastAsia"/>
          <w:color w:val="000000"/>
          <w:kern w:val="0"/>
          <w:sz w:val="24"/>
          <w:szCs w:val="24"/>
        </w:rPr>
        <w:t>分）</w:t>
      </w:r>
    </w:p>
    <w:p w:rsidR="009C759D" w:rsidRPr="000454DF" w:rsidRDefault="009C759D" w:rsidP="000815CD">
      <w:pPr>
        <w:widowControl/>
        <w:spacing w:line="420" w:lineRule="exact"/>
        <w:jc w:val="left"/>
        <w:rPr>
          <w:rFonts w:ascii="Arial" w:hAnsi="Arial" w:cs="Arial"/>
          <w:color w:val="000000"/>
          <w:kern w:val="0"/>
          <w:sz w:val="23"/>
          <w:szCs w:val="23"/>
        </w:rPr>
      </w:pPr>
      <w:r w:rsidRPr="000454DF">
        <w:rPr>
          <w:color w:val="000000"/>
          <w:kern w:val="0"/>
          <w:sz w:val="24"/>
          <w:szCs w:val="24"/>
        </w:rPr>
        <w:t xml:space="preserve">    2. </w:t>
      </w:r>
      <w:r w:rsidRPr="000454DF">
        <w:rPr>
          <w:rFonts w:cs="宋体" w:hint="eastAsia"/>
          <w:color w:val="000000"/>
          <w:kern w:val="0"/>
          <w:sz w:val="24"/>
          <w:szCs w:val="24"/>
        </w:rPr>
        <w:t>对焦比较清晰，曝光良好。（</w:t>
      </w:r>
      <w:r w:rsidRPr="000454DF">
        <w:rPr>
          <w:color w:val="000000"/>
          <w:kern w:val="0"/>
          <w:sz w:val="24"/>
          <w:szCs w:val="24"/>
        </w:rPr>
        <w:t>12—8</w:t>
      </w:r>
      <w:r w:rsidRPr="000454DF">
        <w:rPr>
          <w:rFonts w:cs="宋体" w:hint="eastAsia"/>
          <w:color w:val="000000"/>
          <w:kern w:val="0"/>
          <w:sz w:val="24"/>
          <w:szCs w:val="24"/>
        </w:rPr>
        <w:t>分）</w:t>
      </w:r>
    </w:p>
    <w:p w:rsidR="009C759D" w:rsidRDefault="009C759D" w:rsidP="000815CD">
      <w:pPr>
        <w:ind w:firstLine="480"/>
        <w:rPr>
          <w:rFonts w:cs="Times New Roman"/>
          <w:color w:val="000000"/>
          <w:kern w:val="0"/>
          <w:sz w:val="24"/>
          <w:szCs w:val="24"/>
        </w:rPr>
      </w:pPr>
      <w:r w:rsidRPr="000454DF">
        <w:rPr>
          <w:color w:val="000000"/>
          <w:kern w:val="0"/>
          <w:sz w:val="24"/>
          <w:szCs w:val="24"/>
        </w:rPr>
        <w:t xml:space="preserve">3. </w:t>
      </w:r>
      <w:r w:rsidRPr="000454DF">
        <w:rPr>
          <w:rFonts w:cs="宋体" w:hint="eastAsia"/>
          <w:color w:val="000000"/>
          <w:kern w:val="0"/>
          <w:sz w:val="24"/>
          <w:szCs w:val="24"/>
        </w:rPr>
        <w:t>对焦效果较差，曝光不准。整个作品呈现“散焦”。（</w:t>
      </w:r>
      <w:r w:rsidRPr="000454DF">
        <w:rPr>
          <w:color w:val="000000"/>
          <w:kern w:val="0"/>
          <w:sz w:val="24"/>
          <w:szCs w:val="24"/>
        </w:rPr>
        <w:t>8</w:t>
      </w:r>
      <w:r w:rsidRPr="000454DF">
        <w:rPr>
          <w:rFonts w:cs="宋体" w:hint="eastAsia"/>
          <w:color w:val="000000"/>
          <w:kern w:val="0"/>
          <w:sz w:val="24"/>
          <w:szCs w:val="24"/>
        </w:rPr>
        <w:t>分以下</w:t>
      </w:r>
      <w:r w:rsidRPr="000454DF">
        <w:rPr>
          <w:color w:val="000000"/>
          <w:kern w:val="0"/>
          <w:sz w:val="24"/>
          <w:szCs w:val="24"/>
        </w:rPr>
        <w:t>)</w:t>
      </w:r>
    </w:p>
    <w:p w:rsidR="009C759D" w:rsidRDefault="009C759D">
      <w:pPr>
        <w:rPr>
          <w:rFonts w:cs="Times New Roman"/>
        </w:rPr>
      </w:pPr>
    </w:p>
    <w:sectPr w:rsidR="009C759D" w:rsidSect="009748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076" w:rsidRDefault="00045076" w:rsidP="00C66054">
      <w:r>
        <w:separator/>
      </w:r>
    </w:p>
  </w:endnote>
  <w:endnote w:type="continuationSeparator" w:id="1">
    <w:p w:rsidR="00045076" w:rsidRDefault="00045076" w:rsidP="00C66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076" w:rsidRDefault="00045076" w:rsidP="00C66054">
      <w:r>
        <w:separator/>
      </w:r>
    </w:p>
  </w:footnote>
  <w:footnote w:type="continuationSeparator" w:id="1">
    <w:p w:rsidR="00045076" w:rsidRDefault="00045076" w:rsidP="00C660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15CD"/>
    <w:rsid w:val="00045076"/>
    <w:rsid w:val="000454DF"/>
    <w:rsid w:val="000815CD"/>
    <w:rsid w:val="002F08C8"/>
    <w:rsid w:val="00347329"/>
    <w:rsid w:val="00526A5D"/>
    <w:rsid w:val="00974807"/>
    <w:rsid w:val="009C759D"/>
    <w:rsid w:val="00AE45BB"/>
    <w:rsid w:val="00B617D6"/>
    <w:rsid w:val="00C50B8D"/>
    <w:rsid w:val="00C66054"/>
    <w:rsid w:val="00D55B08"/>
    <w:rsid w:val="00E11560"/>
    <w:rsid w:val="00EC6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CD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60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6054"/>
    <w:rPr>
      <w:rFonts w:cs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60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6054"/>
    <w:rPr>
      <w:rFonts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586</Characters>
  <Application>Microsoft Office Word</Application>
  <DocSecurity>0</DocSecurity>
  <Lines>4</Lines>
  <Paragraphs>1</Paragraphs>
  <ScaleCrop>false</ScaleCrop>
  <Company>MC SYSTEM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chn</dc:creator>
  <cp:keywords/>
  <dc:description/>
  <cp:lastModifiedBy>Microsoft</cp:lastModifiedBy>
  <cp:revision>5</cp:revision>
  <dcterms:created xsi:type="dcterms:W3CDTF">2015-10-09T07:32:00Z</dcterms:created>
  <dcterms:modified xsi:type="dcterms:W3CDTF">2015-10-10T09:30:00Z</dcterms:modified>
</cp:coreProperties>
</file>