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12" w:lineRule="auto"/>
        <w:rPr>
          <w:rFonts w:ascii="仿宋" w:hAnsi="仿宋" w:eastAsia="仿宋" w:cs="黑体"/>
          <w:bCs/>
          <w:color w:val="000000"/>
          <w:sz w:val="30"/>
          <w:szCs w:val="30"/>
        </w:rPr>
      </w:pPr>
      <w:r>
        <w:rPr>
          <w:rFonts w:hint="eastAsia" w:ascii="仿宋" w:hAnsi="仿宋" w:eastAsia="仿宋" w:cs="黑体"/>
          <w:bCs/>
          <w:color w:val="000000"/>
          <w:sz w:val="30"/>
          <w:szCs w:val="30"/>
        </w:rPr>
        <w:t>附件</w:t>
      </w:r>
      <w:r>
        <w:rPr>
          <w:rFonts w:ascii="仿宋" w:hAnsi="仿宋" w:eastAsia="仿宋" w:cs="黑体"/>
          <w:bCs/>
          <w:color w:val="000000"/>
          <w:sz w:val="30"/>
          <w:szCs w:val="30"/>
        </w:rPr>
        <w:t>1</w:t>
      </w:r>
      <w:bookmarkStart w:id="18" w:name="_GoBack"/>
      <w:bookmarkEnd w:id="18"/>
    </w:p>
    <w:p>
      <w:pPr>
        <w:adjustRightInd w:val="0"/>
        <w:snapToGrid w:val="0"/>
        <w:spacing w:line="312" w:lineRule="auto"/>
        <w:rPr>
          <w:rFonts w:ascii="仿宋" w:hAnsi="仿宋" w:eastAsia="仿宋" w:cs="黑体"/>
          <w:bCs/>
          <w:color w:val="000000"/>
          <w:szCs w:val="21"/>
        </w:rPr>
      </w:pPr>
    </w:p>
    <w:tbl>
      <w:tblPr>
        <w:tblStyle w:val="11"/>
        <w:tblW w:w="2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1078"/>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791" w:hRule="atLeast"/>
        </w:trPr>
        <w:tc>
          <w:tcPr>
            <w:tcW w:w="1078" w:type="dxa"/>
            <w:vAlign w:val="center"/>
          </w:tcPr>
          <w:p>
            <w:pPr>
              <w:adjustRightInd w:val="0"/>
              <w:snapToGrid w:val="0"/>
              <w:ind w:right="31680" w:rightChars="50"/>
              <w:jc w:val="center"/>
              <w:rPr>
                <w:rFonts w:ascii="仿宋" w:hAnsi="仿宋" w:eastAsia="仿宋" w:cs="黑体"/>
                <w:bCs/>
                <w:color w:val="000000"/>
                <w:sz w:val="30"/>
                <w:szCs w:val="30"/>
              </w:rPr>
            </w:pPr>
            <w:r>
              <w:rPr>
                <w:rFonts w:hint="eastAsia" w:ascii="仿宋" w:hAnsi="仿宋" w:eastAsia="仿宋" w:cs="黑体"/>
                <w:bCs/>
                <w:color w:val="000000"/>
                <w:sz w:val="30"/>
                <w:szCs w:val="30"/>
              </w:rPr>
              <w:t>编号</w:t>
            </w:r>
          </w:p>
        </w:tc>
        <w:tc>
          <w:tcPr>
            <w:tcW w:w="1910" w:type="dxa"/>
            <w:vAlign w:val="center"/>
          </w:tcPr>
          <w:p>
            <w:pPr>
              <w:adjustRightInd w:val="0"/>
              <w:snapToGrid w:val="0"/>
              <w:jc w:val="center"/>
              <w:rPr>
                <w:rFonts w:ascii="仿宋" w:hAnsi="仿宋" w:eastAsia="仿宋" w:cs="黑体"/>
                <w:bCs/>
                <w:color w:val="000000"/>
                <w:sz w:val="30"/>
                <w:szCs w:val="30"/>
              </w:rPr>
            </w:pPr>
          </w:p>
        </w:tc>
      </w:tr>
    </w:tbl>
    <w:p>
      <w:pPr>
        <w:adjustRightInd w:val="0"/>
        <w:snapToGrid w:val="0"/>
        <w:spacing w:beforeLines="50" w:line="312" w:lineRule="auto"/>
        <w:jc w:val="center"/>
        <w:rPr>
          <w:rFonts w:ascii="仿宋" w:hAnsi="仿宋" w:eastAsia="仿宋"/>
          <w:b/>
          <w:bCs/>
          <w:color w:val="000000"/>
          <w:sz w:val="30"/>
          <w:szCs w:val="30"/>
        </w:rPr>
      </w:pPr>
    </w:p>
    <w:p>
      <w:pPr>
        <w:adjustRightInd w:val="0"/>
        <w:snapToGrid w:val="0"/>
        <w:spacing w:beforeLines="50" w:line="312" w:lineRule="auto"/>
        <w:jc w:val="center"/>
        <w:rPr>
          <w:rFonts w:ascii="仿宋" w:hAnsi="仿宋" w:eastAsia="仿宋"/>
          <w:b/>
          <w:bCs/>
          <w:color w:val="000000"/>
          <w:sz w:val="30"/>
          <w:szCs w:val="30"/>
        </w:rPr>
      </w:pPr>
    </w:p>
    <w:p>
      <w:pPr>
        <w:adjustRightInd w:val="0"/>
        <w:snapToGrid w:val="0"/>
        <w:spacing w:line="312" w:lineRule="auto"/>
        <w:jc w:val="center"/>
        <w:rPr>
          <w:rFonts w:ascii="黑体" w:hAnsi="黑体" w:eastAsia="黑体"/>
          <w:b/>
          <w:color w:val="000000"/>
          <w:sz w:val="32"/>
          <w:szCs w:val="32"/>
        </w:rPr>
      </w:pPr>
      <w:r>
        <w:rPr>
          <w:rFonts w:hint="eastAsia" w:ascii="黑体" w:hAnsi="黑体" w:eastAsia="黑体"/>
          <w:b/>
          <w:color w:val="000000"/>
          <w:sz w:val="32"/>
          <w:szCs w:val="32"/>
        </w:rPr>
        <w:t>云南省高等学校卓越青年教师特殊培养项目</w:t>
      </w:r>
    </w:p>
    <w:p>
      <w:pPr>
        <w:adjustRightInd w:val="0"/>
        <w:snapToGrid w:val="0"/>
        <w:spacing w:beforeLines="50" w:line="312" w:lineRule="auto"/>
        <w:jc w:val="center"/>
        <w:rPr>
          <w:rFonts w:ascii="黑体" w:hAnsi="黑体" w:eastAsia="黑体"/>
          <w:b/>
          <w:bCs/>
          <w:color w:val="000000"/>
          <w:sz w:val="36"/>
          <w:szCs w:val="30"/>
        </w:rPr>
      </w:pPr>
      <w:r>
        <w:rPr>
          <w:rFonts w:hint="eastAsia" w:ascii="黑体" w:hAnsi="黑体" w:eastAsia="黑体"/>
          <w:b/>
          <w:bCs/>
          <w:color w:val="000000"/>
          <w:sz w:val="44"/>
          <w:szCs w:val="44"/>
        </w:rPr>
        <w:t>申报表</w:t>
      </w:r>
    </w:p>
    <w:p>
      <w:pPr>
        <w:adjustRightInd w:val="0"/>
        <w:snapToGrid w:val="0"/>
        <w:spacing w:line="312" w:lineRule="auto"/>
        <w:jc w:val="center"/>
        <w:rPr>
          <w:rFonts w:ascii="仿宋" w:hAnsi="仿宋" w:eastAsia="仿宋"/>
          <w:b/>
          <w:bCs/>
          <w:color w:val="000000"/>
          <w:sz w:val="30"/>
          <w:szCs w:val="30"/>
        </w:rPr>
      </w:pPr>
    </w:p>
    <w:p>
      <w:pPr>
        <w:adjustRightInd w:val="0"/>
        <w:snapToGrid w:val="0"/>
        <w:spacing w:line="312" w:lineRule="auto"/>
        <w:jc w:val="center"/>
        <w:rPr>
          <w:rFonts w:ascii="仿宋" w:hAnsi="仿宋" w:eastAsia="仿宋"/>
          <w:b/>
          <w:bCs/>
          <w:color w:val="000000"/>
          <w:sz w:val="30"/>
          <w:szCs w:val="30"/>
        </w:rPr>
      </w:pPr>
    </w:p>
    <w:p>
      <w:pPr>
        <w:adjustRightInd w:val="0"/>
        <w:snapToGrid w:val="0"/>
        <w:spacing w:line="312" w:lineRule="auto"/>
        <w:jc w:val="center"/>
        <w:rPr>
          <w:rFonts w:ascii="仿宋" w:hAnsi="仿宋" w:eastAsia="仿宋"/>
          <w:b/>
          <w:bCs/>
          <w:color w:val="000000"/>
          <w:sz w:val="30"/>
          <w:szCs w:val="30"/>
        </w:rPr>
      </w:pPr>
    </w:p>
    <w:p>
      <w:pPr>
        <w:adjustRightInd w:val="0"/>
        <w:snapToGrid w:val="0"/>
        <w:spacing w:line="312" w:lineRule="auto"/>
        <w:jc w:val="center"/>
        <w:rPr>
          <w:rFonts w:ascii="仿宋" w:hAnsi="仿宋" w:eastAsia="仿宋"/>
          <w:b/>
          <w:bCs/>
          <w:color w:val="000000"/>
          <w:sz w:val="30"/>
          <w:szCs w:val="30"/>
        </w:rPr>
      </w:pPr>
    </w:p>
    <w:p>
      <w:pPr>
        <w:adjustRightInd w:val="0"/>
        <w:snapToGrid w:val="0"/>
        <w:spacing w:line="312" w:lineRule="auto"/>
        <w:ind w:left="31680" w:leftChars="800"/>
        <w:rPr>
          <w:rFonts w:ascii="宋体"/>
          <w:b/>
          <w:bCs/>
          <w:color w:val="000000"/>
          <w:sz w:val="32"/>
          <w:szCs w:val="32"/>
          <w:u w:val="single"/>
        </w:rPr>
      </w:pPr>
      <w:r>
        <w:rPr>
          <w:rFonts w:hint="eastAsia" w:ascii="宋体" w:hAnsi="宋体"/>
          <w:b/>
          <w:bCs/>
          <w:color w:val="000000"/>
          <w:spacing w:val="642"/>
          <w:kern w:val="0"/>
          <w:sz w:val="32"/>
          <w:szCs w:val="32"/>
          <w:fitText w:val="1926" w:id="0"/>
        </w:rPr>
        <w:t>姓</w:t>
      </w:r>
      <w:r>
        <w:rPr>
          <w:rFonts w:hint="eastAsia" w:ascii="宋体" w:hAnsi="宋体"/>
          <w:b/>
          <w:bCs/>
          <w:color w:val="000000"/>
          <w:kern w:val="0"/>
          <w:sz w:val="32"/>
          <w:szCs w:val="32"/>
          <w:fitText w:val="1926" w:id="0"/>
        </w:rPr>
        <w:t>名</w:t>
      </w:r>
      <w:r>
        <w:rPr>
          <w:rFonts w:ascii="宋体" w:hAnsi="宋体"/>
          <w:b/>
          <w:bCs/>
          <w:color w:val="000000"/>
          <w:kern w:val="0"/>
          <w:sz w:val="32"/>
          <w:szCs w:val="32"/>
        </w:rPr>
        <w:t xml:space="preserve"> </w:t>
      </w:r>
      <w:r>
        <w:rPr>
          <w:rFonts w:ascii="宋体" w:hAnsi="宋体"/>
          <w:b/>
          <w:bCs/>
          <w:color w:val="000000"/>
          <w:kern w:val="0"/>
          <w:sz w:val="32"/>
          <w:szCs w:val="32"/>
          <w:u w:val="single"/>
        </w:rPr>
        <w:t xml:space="preserve">      </w:t>
      </w:r>
      <w:r>
        <w:rPr>
          <w:rFonts w:hint="eastAsia" w:ascii="宋体" w:hAnsi="宋体"/>
          <w:b/>
          <w:bCs/>
          <w:color w:val="000000"/>
          <w:position w:val="6"/>
          <w:sz w:val="32"/>
          <w:szCs w:val="32"/>
          <w:u w:val="single"/>
        </w:rPr>
        <w:t>邓君明</w:t>
      </w:r>
      <w:r>
        <w:rPr>
          <w:rFonts w:ascii="宋体" w:hAnsi="宋体"/>
          <w:b/>
          <w:bCs/>
          <w:color w:val="000000"/>
          <w:position w:val="6"/>
          <w:sz w:val="32"/>
          <w:szCs w:val="32"/>
          <w:u w:val="single"/>
        </w:rPr>
        <w:t xml:space="preserve">      </w:t>
      </w:r>
    </w:p>
    <w:p>
      <w:pPr>
        <w:adjustRightInd w:val="0"/>
        <w:snapToGrid w:val="0"/>
        <w:spacing w:line="312" w:lineRule="auto"/>
        <w:ind w:left="31680" w:leftChars="800"/>
        <w:rPr>
          <w:rFonts w:ascii="宋体"/>
          <w:b/>
          <w:bCs/>
          <w:color w:val="000000"/>
          <w:sz w:val="32"/>
          <w:szCs w:val="32"/>
          <w:u w:val="single"/>
        </w:rPr>
      </w:pPr>
    </w:p>
    <w:p>
      <w:pPr>
        <w:adjustRightInd w:val="0"/>
        <w:snapToGrid w:val="0"/>
        <w:spacing w:line="312" w:lineRule="auto"/>
        <w:ind w:left="31680" w:leftChars="800"/>
        <w:rPr>
          <w:rFonts w:ascii="宋体"/>
          <w:b/>
          <w:bCs/>
          <w:color w:val="000000"/>
          <w:sz w:val="32"/>
          <w:szCs w:val="32"/>
          <w:u w:val="single"/>
        </w:rPr>
      </w:pPr>
      <w:r>
        <w:rPr>
          <w:rFonts w:hint="eastAsia" w:ascii="宋体" w:hAnsi="宋体"/>
          <w:b/>
          <w:bCs/>
          <w:color w:val="000000"/>
          <w:spacing w:val="642"/>
          <w:kern w:val="0"/>
          <w:sz w:val="32"/>
          <w:szCs w:val="32"/>
          <w:fitText w:val="1926" w:id="1"/>
        </w:rPr>
        <w:t>专</w:t>
      </w:r>
      <w:r>
        <w:rPr>
          <w:rFonts w:hint="eastAsia" w:ascii="宋体" w:hAnsi="宋体"/>
          <w:b/>
          <w:bCs/>
          <w:color w:val="000000"/>
          <w:kern w:val="0"/>
          <w:sz w:val="32"/>
          <w:szCs w:val="32"/>
          <w:fitText w:val="1926" w:id="1"/>
        </w:rPr>
        <w:t>业</w:t>
      </w:r>
      <w:r>
        <w:rPr>
          <w:rFonts w:ascii="宋体" w:hAnsi="宋体"/>
          <w:b/>
          <w:bCs/>
          <w:color w:val="000000"/>
          <w:kern w:val="0"/>
          <w:sz w:val="32"/>
          <w:szCs w:val="32"/>
        </w:rPr>
        <w:t xml:space="preserve"> </w:t>
      </w:r>
      <w:r>
        <w:rPr>
          <w:rFonts w:ascii="宋体" w:hAnsi="宋体"/>
          <w:b/>
          <w:bCs/>
          <w:color w:val="000000"/>
          <w:kern w:val="0"/>
          <w:sz w:val="32"/>
          <w:szCs w:val="32"/>
          <w:u w:val="single"/>
        </w:rPr>
        <w:t xml:space="preserve">    </w:t>
      </w:r>
      <w:r>
        <w:rPr>
          <w:rFonts w:hint="eastAsia" w:ascii="宋体" w:hAnsi="宋体"/>
          <w:b/>
          <w:bCs/>
          <w:color w:val="000000"/>
          <w:position w:val="6"/>
          <w:sz w:val="32"/>
          <w:szCs w:val="32"/>
          <w:u w:val="single"/>
        </w:rPr>
        <w:t>水产养殖学</w:t>
      </w:r>
      <w:r>
        <w:rPr>
          <w:rFonts w:ascii="宋体" w:hAnsi="宋体"/>
          <w:b/>
          <w:bCs/>
          <w:color w:val="000000"/>
          <w:position w:val="6"/>
          <w:sz w:val="32"/>
          <w:szCs w:val="32"/>
          <w:u w:val="single"/>
        </w:rPr>
        <w:t xml:space="preserve">    </w:t>
      </w:r>
    </w:p>
    <w:p>
      <w:pPr>
        <w:adjustRightInd w:val="0"/>
        <w:snapToGrid w:val="0"/>
        <w:spacing w:line="312" w:lineRule="auto"/>
        <w:ind w:left="31680" w:leftChars="800"/>
        <w:rPr>
          <w:rFonts w:ascii="宋体"/>
          <w:b/>
          <w:bCs/>
          <w:color w:val="000000"/>
          <w:sz w:val="32"/>
          <w:szCs w:val="32"/>
        </w:rPr>
      </w:pPr>
    </w:p>
    <w:p>
      <w:pPr>
        <w:adjustRightInd w:val="0"/>
        <w:snapToGrid w:val="0"/>
        <w:spacing w:line="312" w:lineRule="auto"/>
        <w:ind w:left="31680" w:leftChars="800"/>
        <w:rPr>
          <w:rFonts w:ascii="宋体"/>
          <w:b/>
          <w:bCs/>
          <w:color w:val="000000"/>
          <w:sz w:val="32"/>
          <w:szCs w:val="32"/>
          <w:u w:val="single"/>
        </w:rPr>
      </w:pPr>
      <w:r>
        <w:rPr>
          <w:rFonts w:hint="eastAsia" w:ascii="宋体" w:hAnsi="宋体"/>
          <w:b/>
          <w:bCs/>
          <w:color w:val="000000"/>
          <w:kern w:val="0"/>
          <w:sz w:val="32"/>
          <w:szCs w:val="32"/>
        </w:rPr>
        <w:t>所属一级学科</w:t>
      </w:r>
      <w:r>
        <w:rPr>
          <w:rFonts w:ascii="宋体" w:hAnsi="宋体"/>
          <w:b/>
          <w:bCs/>
          <w:color w:val="000000"/>
          <w:kern w:val="0"/>
          <w:sz w:val="32"/>
          <w:szCs w:val="32"/>
        </w:rPr>
        <w:t xml:space="preserve"> </w:t>
      </w:r>
      <w:r>
        <w:rPr>
          <w:rFonts w:ascii="宋体" w:hAnsi="宋体"/>
          <w:b/>
          <w:bCs/>
          <w:color w:val="000000"/>
          <w:kern w:val="0"/>
          <w:sz w:val="32"/>
          <w:szCs w:val="32"/>
          <w:u w:val="single"/>
        </w:rPr>
        <w:t xml:space="preserve">      </w:t>
      </w:r>
      <w:r>
        <w:rPr>
          <w:rFonts w:hint="eastAsia" w:ascii="宋体" w:hAnsi="宋体"/>
          <w:b/>
          <w:bCs/>
          <w:color w:val="000000"/>
          <w:position w:val="6"/>
          <w:sz w:val="32"/>
          <w:szCs w:val="32"/>
          <w:u w:val="single"/>
        </w:rPr>
        <w:t>水产学</w:t>
      </w:r>
      <w:r>
        <w:rPr>
          <w:rFonts w:ascii="宋体" w:hAnsi="宋体"/>
          <w:b/>
          <w:bCs/>
          <w:color w:val="000000"/>
          <w:position w:val="6"/>
          <w:sz w:val="32"/>
          <w:szCs w:val="32"/>
          <w:u w:val="single"/>
        </w:rPr>
        <w:t xml:space="preserve">      </w:t>
      </w:r>
    </w:p>
    <w:p>
      <w:pPr>
        <w:adjustRightInd w:val="0"/>
        <w:snapToGrid w:val="0"/>
        <w:spacing w:line="312" w:lineRule="auto"/>
        <w:ind w:left="31680" w:leftChars="800"/>
        <w:rPr>
          <w:rFonts w:ascii="宋体"/>
          <w:b/>
          <w:bCs/>
          <w:color w:val="000000"/>
          <w:sz w:val="32"/>
          <w:szCs w:val="32"/>
        </w:rPr>
      </w:pPr>
    </w:p>
    <w:p>
      <w:pPr>
        <w:adjustRightInd w:val="0"/>
        <w:snapToGrid w:val="0"/>
        <w:spacing w:line="312" w:lineRule="auto"/>
        <w:ind w:left="31680" w:leftChars="800"/>
        <w:rPr>
          <w:rFonts w:ascii="宋体"/>
          <w:b/>
          <w:bCs/>
          <w:color w:val="000000"/>
          <w:sz w:val="32"/>
          <w:szCs w:val="32"/>
          <w:u w:val="single"/>
        </w:rPr>
      </w:pPr>
      <w:r>
        <w:rPr>
          <w:rFonts w:hint="eastAsia" w:ascii="宋体" w:hAnsi="宋体"/>
          <w:b/>
          <w:bCs/>
          <w:color w:val="000000"/>
          <w:spacing w:val="642"/>
          <w:kern w:val="0"/>
          <w:sz w:val="32"/>
          <w:szCs w:val="32"/>
          <w:fitText w:val="1926" w:id="2"/>
        </w:rPr>
        <w:t>学</w:t>
      </w:r>
      <w:r>
        <w:rPr>
          <w:rFonts w:hint="eastAsia" w:ascii="宋体" w:hAnsi="宋体"/>
          <w:b/>
          <w:bCs/>
          <w:color w:val="000000"/>
          <w:kern w:val="0"/>
          <w:sz w:val="32"/>
          <w:szCs w:val="32"/>
          <w:fitText w:val="1926" w:id="2"/>
        </w:rPr>
        <w:t>校</w:t>
      </w:r>
      <w:r>
        <w:rPr>
          <w:rFonts w:ascii="宋体" w:hAnsi="宋体"/>
          <w:b/>
          <w:bCs/>
          <w:color w:val="000000"/>
          <w:kern w:val="0"/>
          <w:sz w:val="32"/>
          <w:szCs w:val="32"/>
        </w:rPr>
        <w:t xml:space="preserve"> </w:t>
      </w:r>
      <w:r>
        <w:rPr>
          <w:rFonts w:ascii="宋体" w:hAnsi="宋体"/>
          <w:b/>
          <w:bCs/>
          <w:color w:val="000000"/>
          <w:kern w:val="0"/>
          <w:sz w:val="32"/>
          <w:szCs w:val="32"/>
          <w:u w:val="single"/>
        </w:rPr>
        <w:t xml:space="preserve">   </w:t>
      </w:r>
      <w:r>
        <w:rPr>
          <w:rFonts w:hint="eastAsia" w:ascii="宋体" w:hAnsi="宋体"/>
          <w:b/>
          <w:bCs/>
          <w:position w:val="6"/>
          <w:sz w:val="32"/>
          <w:szCs w:val="32"/>
          <w:u w:val="single"/>
        </w:rPr>
        <w:t>云南农业大学</w:t>
      </w:r>
      <w:r>
        <w:rPr>
          <w:rFonts w:ascii="宋体" w:hAnsi="宋体"/>
          <w:b/>
          <w:bCs/>
          <w:position w:val="6"/>
          <w:sz w:val="32"/>
          <w:szCs w:val="32"/>
          <w:u w:val="single"/>
        </w:rPr>
        <w:t xml:space="preserve">   </w:t>
      </w:r>
    </w:p>
    <w:p>
      <w:pPr>
        <w:adjustRightInd w:val="0"/>
        <w:snapToGrid w:val="0"/>
        <w:spacing w:line="312" w:lineRule="auto"/>
        <w:ind w:left="31680" w:leftChars="800"/>
        <w:rPr>
          <w:rFonts w:ascii="宋体"/>
          <w:b/>
          <w:bCs/>
          <w:color w:val="000000"/>
          <w:sz w:val="32"/>
          <w:szCs w:val="32"/>
        </w:rPr>
      </w:pPr>
    </w:p>
    <w:p>
      <w:pPr>
        <w:adjustRightInd w:val="0"/>
        <w:snapToGrid w:val="0"/>
        <w:spacing w:line="312" w:lineRule="auto"/>
        <w:ind w:left="31680" w:leftChars="800"/>
        <w:rPr>
          <w:rFonts w:ascii="宋体"/>
          <w:b/>
          <w:bCs/>
          <w:color w:val="000000"/>
          <w:sz w:val="32"/>
          <w:szCs w:val="32"/>
          <w:u w:val="single"/>
        </w:rPr>
      </w:pPr>
      <w:r>
        <w:rPr>
          <w:rFonts w:hint="eastAsia" w:ascii="宋体" w:hAnsi="宋体"/>
          <w:b/>
          <w:bCs/>
          <w:color w:val="000000"/>
          <w:spacing w:val="107"/>
          <w:kern w:val="0"/>
          <w:sz w:val="32"/>
          <w:szCs w:val="32"/>
          <w:fitText w:val="1926" w:id="3"/>
        </w:rPr>
        <w:t>填表日</w:t>
      </w:r>
      <w:r>
        <w:rPr>
          <w:rFonts w:hint="eastAsia" w:ascii="宋体" w:hAnsi="宋体"/>
          <w:b/>
          <w:bCs/>
          <w:color w:val="000000"/>
          <w:kern w:val="0"/>
          <w:sz w:val="32"/>
          <w:szCs w:val="32"/>
          <w:fitText w:val="1926" w:id="3"/>
        </w:rPr>
        <w:t>期</w:t>
      </w:r>
      <w:r>
        <w:rPr>
          <w:rFonts w:ascii="宋体" w:hAnsi="宋体"/>
          <w:b/>
          <w:bCs/>
          <w:color w:val="000000"/>
          <w:kern w:val="0"/>
          <w:sz w:val="32"/>
          <w:szCs w:val="32"/>
        </w:rPr>
        <w:t xml:space="preserve"> </w:t>
      </w:r>
      <w:r>
        <w:rPr>
          <w:rFonts w:ascii="宋体" w:hAnsi="宋体"/>
          <w:b/>
          <w:bCs/>
          <w:color w:val="000000"/>
          <w:kern w:val="0"/>
          <w:sz w:val="32"/>
          <w:szCs w:val="32"/>
          <w:u w:val="single"/>
        </w:rPr>
        <w:t xml:space="preserve"> </w:t>
      </w:r>
      <w:r>
        <w:rPr>
          <w:rFonts w:ascii="宋体" w:hAnsi="宋体"/>
          <w:b/>
          <w:bCs/>
          <w:color w:val="000000"/>
          <w:position w:val="6"/>
          <w:sz w:val="32"/>
          <w:szCs w:val="32"/>
          <w:u w:val="single"/>
        </w:rPr>
        <w:t>2015</w:t>
      </w:r>
      <w:r>
        <w:rPr>
          <w:rFonts w:hint="eastAsia" w:ascii="宋体" w:hAnsi="宋体"/>
          <w:b/>
          <w:bCs/>
          <w:color w:val="000000"/>
          <w:position w:val="6"/>
          <w:sz w:val="32"/>
          <w:szCs w:val="32"/>
          <w:u w:val="single"/>
        </w:rPr>
        <w:t>年</w:t>
      </w:r>
      <w:r>
        <w:rPr>
          <w:rFonts w:ascii="宋体" w:hAnsi="宋体"/>
          <w:b/>
          <w:bCs/>
          <w:color w:val="000000"/>
          <w:position w:val="6"/>
          <w:sz w:val="32"/>
          <w:szCs w:val="32"/>
          <w:u w:val="single"/>
        </w:rPr>
        <w:t>3</w:t>
      </w:r>
      <w:r>
        <w:rPr>
          <w:rFonts w:hint="eastAsia" w:ascii="宋体" w:hAnsi="宋体"/>
          <w:b/>
          <w:bCs/>
          <w:color w:val="000000"/>
          <w:position w:val="6"/>
          <w:sz w:val="32"/>
          <w:szCs w:val="32"/>
          <w:u w:val="single"/>
        </w:rPr>
        <w:t>月</w:t>
      </w:r>
      <w:r>
        <w:rPr>
          <w:rFonts w:ascii="宋体" w:hAnsi="宋体"/>
          <w:b/>
          <w:bCs/>
          <w:color w:val="000000"/>
          <w:position w:val="6"/>
          <w:sz w:val="32"/>
          <w:szCs w:val="32"/>
          <w:u w:val="single"/>
        </w:rPr>
        <w:t>26</w:t>
      </w:r>
      <w:r>
        <w:rPr>
          <w:rFonts w:hint="eastAsia" w:ascii="宋体" w:hAnsi="宋体"/>
          <w:b/>
          <w:bCs/>
          <w:color w:val="000000"/>
          <w:position w:val="6"/>
          <w:sz w:val="32"/>
          <w:szCs w:val="32"/>
          <w:u w:val="single"/>
        </w:rPr>
        <w:t>日</w:t>
      </w:r>
      <w:r>
        <w:rPr>
          <w:rFonts w:ascii="宋体" w:hAnsi="宋体"/>
          <w:b/>
          <w:bCs/>
          <w:color w:val="000000"/>
          <w:position w:val="6"/>
          <w:szCs w:val="21"/>
          <w:u w:val="single"/>
        </w:rPr>
        <w:t xml:space="preserve">  </w:t>
      </w:r>
    </w:p>
    <w:p>
      <w:pPr>
        <w:adjustRightInd w:val="0"/>
        <w:snapToGrid w:val="0"/>
        <w:spacing w:line="312" w:lineRule="auto"/>
        <w:ind w:firstLine="31680" w:firstLineChars="98"/>
        <w:jc w:val="center"/>
        <w:rPr>
          <w:rFonts w:ascii="宋体"/>
          <w:bCs/>
          <w:color w:val="000000"/>
          <w:sz w:val="32"/>
          <w:szCs w:val="32"/>
          <w:u w:val="single"/>
        </w:rPr>
      </w:pPr>
    </w:p>
    <w:p>
      <w:pPr>
        <w:adjustRightInd w:val="0"/>
        <w:snapToGrid w:val="0"/>
        <w:spacing w:line="312" w:lineRule="auto"/>
        <w:jc w:val="center"/>
        <w:rPr>
          <w:rFonts w:ascii="仿宋" w:hAnsi="仿宋" w:eastAsia="仿宋"/>
          <w:b/>
          <w:bCs/>
          <w:color w:val="000000"/>
          <w:sz w:val="32"/>
          <w:szCs w:val="32"/>
        </w:rPr>
      </w:pPr>
    </w:p>
    <w:p>
      <w:pPr>
        <w:adjustRightInd w:val="0"/>
        <w:snapToGrid w:val="0"/>
        <w:spacing w:line="312" w:lineRule="auto"/>
        <w:jc w:val="center"/>
        <w:rPr>
          <w:rFonts w:ascii="仿宋" w:hAnsi="仿宋" w:eastAsia="仿宋"/>
          <w:b/>
          <w:bCs/>
          <w:color w:val="000000"/>
          <w:sz w:val="32"/>
          <w:szCs w:val="32"/>
        </w:rPr>
      </w:pPr>
    </w:p>
    <w:p>
      <w:pPr>
        <w:adjustRightInd w:val="0"/>
        <w:snapToGrid w:val="0"/>
        <w:spacing w:line="312" w:lineRule="auto"/>
        <w:jc w:val="center"/>
        <w:rPr>
          <w:rFonts w:ascii="仿宋" w:hAnsi="仿宋" w:eastAsia="仿宋"/>
          <w:b/>
          <w:bCs/>
          <w:color w:val="000000"/>
          <w:sz w:val="32"/>
          <w:szCs w:val="32"/>
        </w:rPr>
      </w:pPr>
      <w:r>
        <w:rPr>
          <w:rFonts w:hint="eastAsia" w:ascii="仿宋" w:hAnsi="仿宋" w:eastAsia="仿宋"/>
          <w:b/>
          <w:bCs/>
          <w:color w:val="000000"/>
          <w:sz w:val="32"/>
          <w:szCs w:val="32"/>
        </w:rPr>
        <w:t>云南教育厅制</w:t>
      </w:r>
    </w:p>
    <w:p>
      <w:pPr>
        <w:widowControl/>
        <w:adjustRightInd w:val="0"/>
        <w:snapToGrid w:val="0"/>
        <w:jc w:val="left"/>
        <w:rPr>
          <w:rFonts w:ascii="仿宋" w:hAnsi="仿宋" w:eastAsia="仿宋"/>
          <w:b/>
          <w:bCs/>
          <w:color w:val="000000"/>
          <w:sz w:val="24"/>
        </w:rPr>
      </w:pPr>
    </w:p>
    <w:p>
      <w:pPr>
        <w:adjustRightInd w:val="0"/>
        <w:snapToGrid w:val="0"/>
        <w:spacing w:line="312" w:lineRule="auto"/>
        <w:jc w:val="center"/>
        <w:rPr>
          <w:rFonts w:ascii="黑体" w:hAnsi="黑体" w:eastAsia="黑体"/>
          <w:bCs/>
          <w:color w:val="000000"/>
          <w:sz w:val="36"/>
          <w:szCs w:val="36"/>
        </w:rPr>
      </w:pPr>
    </w:p>
    <w:p>
      <w:pPr>
        <w:adjustRightInd w:val="0"/>
        <w:snapToGrid w:val="0"/>
        <w:spacing w:line="312" w:lineRule="auto"/>
        <w:jc w:val="center"/>
        <w:rPr>
          <w:rFonts w:ascii="黑体" w:hAnsi="黑体" w:eastAsia="黑体"/>
          <w:bCs/>
          <w:color w:val="000000"/>
          <w:sz w:val="36"/>
          <w:szCs w:val="36"/>
        </w:rPr>
      </w:pPr>
      <w:r>
        <w:rPr>
          <w:rFonts w:hint="eastAsia" w:ascii="黑体" w:hAnsi="黑体" w:eastAsia="黑体"/>
          <w:bCs/>
          <w:color w:val="000000"/>
          <w:sz w:val="36"/>
          <w:szCs w:val="36"/>
        </w:rPr>
        <w:t>填表说明</w:t>
      </w:r>
    </w:p>
    <w:p>
      <w:pPr>
        <w:adjustRightInd w:val="0"/>
        <w:snapToGrid w:val="0"/>
        <w:spacing w:line="312" w:lineRule="auto"/>
        <w:ind w:firstLine="555"/>
        <w:jc w:val="center"/>
        <w:rPr>
          <w:rFonts w:ascii="仿宋" w:hAnsi="仿宋" w:eastAsia="仿宋"/>
          <w:b/>
          <w:bCs/>
          <w:color w:val="000000"/>
          <w:sz w:val="30"/>
          <w:szCs w:val="30"/>
        </w:rPr>
      </w:pPr>
    </w:p>
    <w:p>
      <w:pPr>
        <w:adjustRightInd w:val="0"/>
        <w:snapToGrid w:val="0"/>
        <w:spacing w:beforeLines="50" w:afterLines="50" w:line="312" w:lineRule="auto"/>
        <w:ind w:left="31680" w:hangingChars="150" w:firstLine="31680"/>
        <w:rPr>
          <w:rFonts w:ascii="仿宋" w:hAnsi="仿宋" w:eastAsia="仿宋"/>
          <w:bCs/>
          <w:color w:val="000000"/>
          <w:sz w:val="28"/>
          <w:szCs w:val="30"/>
        </w:rPr>
      </w:pPr>
      <w:r>
        <w:rPr>
          <w:rFonts w:ascii="仿宋" w:hAnsi="仿宋" w:eastAsia="仿宋"/>
          <w:bCs/>
          <w:color w:val="000000"/>
          <w:sz w:val="28"/>
          <w:szCs w:val="30"/>
        </w:rPr>
        <w:t xml:space="preserve">1. </w:t>
      </w:r>
      <w:r>
        <w:rPr>
          <w:rFonts w:hint="eastAsia" w:ascii="仿宋" w:hAnsi="仿宋" w:eastAsia="仿宋"/>
          <w:bCs/>
          <w:color w:val="000000"/>
          <w:sz w:val="28"/>
          <w:szCs w:val="30"/>
        </w:rPr>
        <w:t>本表用钢笔填写或打印，要求字迹清楚、端正，内容翔实、准确。</w:t>
      </w:r>
    </w:p>
    <w:p>
      <w:pPr>
        <w:adjustRightInd w:val="0"/>
        <w:snapToGrid w:val="0"/>
        <w:spacing w:beforeLines="50" w:afterLines="50" w:line="312" w:lineRule="auto"/>
        <w:ind w:left="31680" w:hangingChars="150" w:firstLine="31680"/>
        <w:rPr>
          <w:rFonts w:ascii="仿宋" w:hAnsi="仿宋" w:eastAsia="仿宋"/>
          <w:bCs/>
          <w:color w:val="000000"/>
          <w:sz w:val="28"/>
          <w:szCs w:val="30"/>
        </w:rPr>
      </w:pPr>
      <w:r>
        <w:rPr>
          <w:rFonts w:ascii="仿宋" w:hAnsi="仿宋" w:eastAsia="仿宋"/>
          <w:bCs/>
          <w:color w:val="000000"/>
          <w:sz w:val="28"/>
          <w:szCs w:val="30"/>
        </w:rPr>
        <w:t xml:space="preserve">2. </w:t>
      </w:r>
      <w:r>
        <w:rPr>
          <w:rFonts w:hint="eastAsia" w:ascii="仿宋" w:hAnsi="仿宋" w:eastAsia="仿宋"/>
          <w:bCs/>
          <w:color w:val="000000"/>
          <w:sz w:val="28"/>
          <w:szCs w:val="30"/>
        </w:rPr>
        <w:t>封面编号由云南省教育厅高等教育处统一编写。</w:t>
      </w:r>
    </w:p>
    <w:p>
      <w:pPr>
        <w:adjustRightInd w:val="0"/>
        <w:snapToGrid w:val="0"/>
        <w:spacing w:beforeLines="50" w:afterLines="50" w:line="312" w:lineRule="auto"/>
        <w:ind w:left="31680" w:right="31680" w:rightChars="10" w:hangingChars="150" w:firstLine="31680"/>
        <w:rPr>
          <w:rFonts w:ascii="仿宋" w:hAnsi="仿宋" w:eastAsia="仿宋"/>
          <w:bCs/>
          <w:color w:val="000000"/>
          <w:sz w:val="28"/>
          <w:szCs w:val="30"/>
        </w:rPr>
      </w:pPr>
      <w:r>
        <w:rPr>
          <w:rFonts w:ascii="仿宋" w:hAnsi="仿宋" w:eastAsia="仿宋"/>
          <w:bCs/>
          <w:color w:val="000000"/>
          <w:sz w:val="28"/>
          <w:szCs w:val="30"/>
        </w:rPr>
        <w:t xml:space="preserve">3. </w:t>
      </w:r>
      <w:r>
        <w:rPr>
          <w:rFonts w:hint="eastAsia" w:ascii="仿宋" w:hAnsi="仿宋" w:eastAsia="仿宋"/>
          <w:bCs/>
          <w:color w:val="000000"/>
          <w:sz w:val="28"/>
          <w:szCs w:val="30"/>
        </w:rPr>
        <w:t>申请人所填内容，由所在学校负责审核。</w:t>
      </w:r>
    </w:p>
    <w:p>
      <w:pPr>
        <w:adjustRightInd w:val="0"/>
        <w:snapToGrid w:val="0"/>
        <w:spacing w:beforeLines="50" w:afterLines="50" w:line="312" w:lineRule="auto"/>
        <w:ind w:left="31680" w:hangingChars="150" w:firstLine="31680"/>
        <w:rPr>
          <w:rFonts w:ascii="仿宋" w:hAnsi="仿宋" w:eastAsia="仿宋"/>
          <w:bCs/>
          <w:color w:val="000000"/>
          <w:sz w:val="28"/>
          <w:szCs w:val="30"/>
        </w:rPr>
      </w:pPr>
      <w:r>
        <w:rPr>
          <w:rFonts w:ascii="仿宋" w:hAnsi="仿宋" w:eastAsia="仿宋"/>
          <w:bCs/>
          <w:color w:val="000000"/>
          <w:sz w:val="28"/>
          <w:szCs w:val="30"/>
        </w:rPr>
        <w:t xml:space="preserve">4. </w:t>
      </w:r>
      <w:r>
        <w:rPr>
          <w:rFonts w:hint="eastAsia" w:ascii="仿宋" w:hAnsi="仿宋" w:eastAsia="仿宋"/>
          <w:bCs/>
          <w:color w:val="000000"/>
          <w:sz w:val="28"/>
          <w:szCs w:val="30"/>
        </w:rPr>
        <w:t>所填论文或专著须已在正式刊物上刊出或正式出版，截止时间是</w:t>
      </w:r>
      <w:r>
        <w:rPr>
          <w:rFonts w:ascii="仿宋" w:hAnsi="仿宋" w:eastAsia="仿宋"/>
          <w:bCs/>
          <w:color w:val="000000"/>
          <w:sz w:val="28"/>
          <w:szCs w:val="30"/>
        </w:rPr>
        <w:t>2014</w:t>
      </w:r>
      <w:r>
        <w:rPr>
          <w:rFonts w:hint="eastAsia" w:ascii="仿宋" w:hAnsi="仿宋" w:eastAsia="仿宋"/>
          <w:bCs/>
          <w:color w:val="000000"/>
          <w:sz w:val="28"/>
          <w:szCs w:val="30"/>
        </w:rPr>
        <w:t>年</w:t>
      </w:r>
      <w:r>
        <w:rPr>
          <w:rFonts w:ascii="仿宋" w:hAnsi="仿宋" w:eastAsia="仿宋"/>
          <w:bCs/>
          <w:color w:val="000000"/>
          <w:sz w:val="28"/>
          <w:szCs w:val="30"/>
        </w:rPr>
        <w:t>12</w:t>
      </w:r>
      <w:r>
        <w:rPr>
          <w:rFonts w:hint="eastAsia" w:ascii="仿宋" w:hAnsi="仿宋" w:eastAsia="仿宋"/>
          <w:bCs/>
          <w:color w:val="000000"/>
          <w:sz w:val="28"/>
          <w:szCs w:val="30"/>
        </w:rPr>
        <w:t>月</w:t>
      </w:r>
      <w:r>
        <w:rPr>
          <w:rFonts w:ascii="仿宋" w:hAnsi="仿宋" w:eastAsia="仿宋"/>
          <w:bCs/>
          <w:color w:val="000000"/>
          <w:sz w:val="28"/>
          <w:szCs w:val="30"/>
        </w:rPr>
        <w:t>31</w:t>
      </w:r>
      <w:r>
        <w:rPr>
          <w:rFonts w:hint="eastAsia" w:ascii="仿宋" w:hAnsi="仿宋" w:eastAsia="仿宋"/>
          <w:bCs/>
          <w:color w:val="000000"/>
          <w:sz w:val="28"/>
          <w:szCs w:val="30"/>
        </w:rPr>
        <w:t>日。</w:t>
      </w:r>
    </w:p>
    <w:p>
      <w:pPr>
        <w:adjustRightInd w:val="0"/>
        <w:snapToGrid w:val="0"/>
        <w:spacing w:beforeLines="50" w:afterLines="50" w:line="312" w:lineRule="auto"/>
        <w:ind w:left="31680" w:hangingChars="150" w:firstLine="31680"/>
        <w:rPr>
          <w:rFonts w:ascii="仿宋" w:hAnsi="仿宋" w:eastAsia="仿宋"/>
          <w:bCs/>
          <w:color w:val="000000"/>
          <w:sz w:val="28"/>
          <w:szCs w:val="30"/>
        </w:rPr>
      </w:pPr>
      <w:r>
        <w:rPr>
          <w:rFonts w:ascii="仿宋" w:hAnsi="仿宋" w:eastAsia="仿宋"/>
          <w:bCs/>
          <w:color w:val="000000"/>
          <w:sz w:val="28"/>
          <w:szCs w:val="30"/>
        </w:rPr>
        <w:t xml:space="preserve">5. </w:t>
      </w:r>
      <w:r>
        <w:rPr>
          <w:rFonts w:hint="eastAsia" w:ascii="仿宋" w:hAnsi="仿宋" w:eastAsia="仿宋"/>
          <w:bCs/>
          <w:color w:val="000000"/>
          <w:sz w:val="28"/>
          <w:szCs w:val="30"/>
        </w:rPr>
        <w:t>教学手段是指网络、多媒体课件、幻灯、投影等，应用情况是指使用频率及熟练程度。</w:t>
      </w:r>
    </w:p>
    <w:p>
      <w:pPr>
        <w:adjustRightInd w:val="0"/>
        <w:snapToGrid w:val="0"/>
        <w:spacing w:beforeLines="50" w:afterLines="50" w:line="312" w:lineRule="auto"/>
        <w:ind w:left="31680" w:hangingChars="150" w:firstLine="31680"/>
        <w:rPr>
          <w:rFonts w:ascii="仿宋" w:hAnsi="仿宋" w:eastAsia="仿宋"/>
          <w:color w:val="000000"/>
          <w:sz w:val="28"/>
          <w:szCs w:val="30"/>
        </w:rPr>
      </w:pPr>
      <w:r>
        <w:rPr>
          <w:rFonts w:ascii="仿宋" w:hAnsi="仿宋" w:eastAsia="仿宋"/>
          <w:bCs/>
          <w:color w:val="000000"/>
          <w:sz w:val="28"/>
          <w:szCs w:val="30"/>
        </w:rPr>
        <w:t xml:space="preserve">6. </w:t>
      </w:r>
      <w:r>
        <w:rPr>
          <w:rFonts w:hint="eastAsia" w:ascii="仿宋" w:hAnsi="仿宋" w:eastAsia="仿宋"/>
          <w:bCs/>
          <w:color w:val="000000"/>
          <w:sz w:val="28"/>
          <w:szCs w:val="30"/>
        </w:rPr>
        <w:t>人才培养情况，指教师所培养学生的成才情况及教师由此获得的相关荣誉与奖励。</w:t>
      </w:r>
    </w:p>
    <w:p>
      <w:pPr>
        <w:adjustRightInd w:val="0"/>
        <w:snapToGrid w:val="0"/>
        <w:spacing w:beforeLines="50" w:afterLines="50" w:line="312" w:lineRule="auto"/>
        <w:ind w:left="31680" w:hangingChars="150" w:firstLine="31680"/>
        <w:rPr>
          <w:rFonts w:ascii="仿宋" w:hAnsi="仿宋" w:eastAsia="仿宋"/>
          <w:bCs/>
          <w:color w:val="000000"/>
          <w:sz w:val="28"/>
          <w:szCs w:val="30"/>
        </w:rPr>
      </w:pPr>
      <w:r>
        <w:rPr>
          <w:rFonts w:ascii="仿宋" w:hAnsi="仿宋" w:eastAsia="仿宋"/>
          <w:color w:val="000000"/>
          <w:sz w:val="28"/>
          <w:szCs w:val="30"/>
        </w:rPr>
        <w:t>7</w:t>
      </w:r>
      <w:r>
        <w:rPr>
          <w:rFonts w:ascii="仿宋" w:hAnsi="仿宋" w:eastAsia="仿宋"/>
          <w:bCs/>
          <w:color w:val="000000"/>
          <w:sz w:val="28"/>
          <w:szCs w:val="30"/>
        </w:rPr>
        <w:t xml:space="preserve">. </w:t>
      </w:r>
      <w:r>
        <w:rPr>
          <w:rFonts w:hint="eastAsia" w:ascii="仿宋" w:hAnsi="仿宋" w:eastAsia="仿宋"/>
          <w:bCs/>
          <w:color w:val="000000"/>
          <w:sz w:val="28"/>
          <w:szCs w:val="30"/>
        </w:rPr>
        <w:t>承担社会服务工作，指基于教学及相关学术研究，承担政府及各级各类企事业单位的专业服务工作。</w:t>
      </w:r>
    </w:p>
    <w:p>
      <w:pPr>
        <w:adjustRightInd w:val="0"/>
        <w:snapToGrid w:val="0"/>
        <w:spacing w:line="300" w:lineRule="auto"/>
        <w:jc w:val="center"/>
        <w:rPr>
          <w:rFonts w:ascii="黑体" w:hAnsi="黑体" w:eastAsia="黑体"/>
          <w:b/>
          <w:bCs/>
          <w:color w:val="000000"/>
          <w:sz w:val="32"/>
          <w:szCs w:val="32"/>
        </w:rPr>
      </w:pPr>
      <w:r>
        <w:rPr>
          <w:rFonts w:ascii="仿宋" w:hAnsi="仿宋" w:eastAsia="仿宋"/>
          <w:b/>
          <w:bCs/>
          <w:color w:val="000000"/>
          <w:sz w:val="30"/>
          <w:szCs w:val="30"/>
        </w:rPr>
        <w:br w:type="page"/>
      </w:r>
      <w:r>
        <w:rPr>
          <w:rFonts w:hint="eastAsia" w:ascii="黑体" w:hAnsi="黑体" w:eastAsia="黑体"/>
          <w:b/>
          <w:bCs/>
          <w:color w:val="000000"/>
          <w:sz w:val="32"/>
          <w:szCs w:val="32"/>
        </w:rPr>
        <w:t>一、基本情况</w:t>
      </w:r>
    </w:p>
    <w:tbl>
      <w:tblPr>
        <w:tblStyle w:val="11"/>
        <w:tblW w:w="86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
      <w:tblGrid>
        <w:gridCol w:w="1883"/>
        <w:gridCol w:w="448"/>
        <w:gridCol w:w="1341"/>
        <w:gridCol w:w="1778"/>
        <w:gridCol w:w="10"/>
        <w:gridCol w:w="1606"/>
        <w:gridCol w:w="2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510" w:hRule="atLeast"/>
          <w:jc w:val="center"/>
        </w:trPr>
        <w:tc>
          <w:tcPr>
            <w:tcW w:w="1883" w:type="dxa"/>
            <w:vAlign w:val="center"/>
          </w:tcPr>
          <w:p>
            <w:pPr>
              <w:adjustRightInd w:val="0"/>
              <w:snapToGrid w:val="0"/>
              <w:jc w:val="center"/>
              <w:rPr>
                <w:rFonts w:eastAsia="仿宋"/>
                <w:bCs/>
                <w:color w:val="000000"/>
                <w:sz w:val="24"/>
              </w:rPr>
            </w:pPr>
            <w:r>
              <w:rPr>
                <w:rFonts w:hint="eastAsia" w:eastAsia="仿宋"/>
                <w:bCs/>
                <w:color w:val="000000"/>
                <w:sz w:val="24"/>
              </w:rPr>
              <w:t>姓名</w:t>
            </w:r>
          </w:p>
        </w:tc>
        <w:tc>
          <w:tcPr>
            <w:tcW w:w="1789" w:type="dxa"/>
            <w:gridSpan w:val="2"/>
            <w:vAlign w:val="center"/>
          </w:tcPr>
          <w:p>
            <w:pPr>
              <w:adjustRightInd w:val="0"/>
              <w:snapToGrid w:val="0"/>
              <w:jc w:val="center"/>
              <w:rPr>
                <w:rFonts w:eastAsia="仿宋"/>
                <w:bCs/>
                <w:color w:val="000000"/>
                <w:sz w:val="24"/>
              </w:rPr>
            </w:pPr>
            <w:r>
              <w:rPr>
                <w:rFonts w:hint="eastAsia" w:eastAsia="仿宋"/>
                <w:bCs/>
                <w:color w:val="000000"/>
                <w:sz w:val="24"/>
              </w:rPr>
              <w:t>邓君明</w:t>
            </w:r>
          </w:p>
        </w:tc>
        <w:tc>
          <w:tcPr>
            <w:tcW w:w="1788" w:type="dxa"/>
            <w:gridSpan w:val="2"/>
            <w:vAlign w:val="center"/>
          </w:tcPr>
          <w:p>
            <w:pPr>
              <w:adjustRightInd w:val="0"/>
              <w:snapToGrid w:val="0"/>
              <w:jc w:val="center"/>
              <w:rPr>
                <w:rFonts w:eastAsia="仿宋"/>
                <w:bCs/>
                <w:color w:val="000000"/>
                <w:sz w:val="24"/>
              </w:rPr>
            </w:pPr>
            <w:r>
              <w:rPr>
                <w:rFonts w:hint="eastAsia" w:eastAsia="仿宋"/>
                <w:bCs/>
                <w:color w:val="000000"/>
                <w:sz w:val="24"/>
              </w:rPr>
              <w:t>性别</w:t>
            </w:r>
          </w:p>
        </w:tc>
        <w:tc>
          <w:tcPr>
            <w:tcW w:w="1630" w:type="dxa"/>
            <w:gridSpan w:val="2"/>
            <w:vAlign w:val="center"/>
          </w:tcPr>
          <w:p>
            <w:pPr>
              <w:adjustRightInd w:val="0"/>
              <w:snapToGrid w:val="0"/>
              <w:jc w:val="center"/>
              <w:rPr>
                <w:rFonts w:eastAsia="仿宋"/>
                <w:bCs/>
                <w:color w:val="000000"/>
                <w:sz w:val="24"/>
              </w:rPr>
            </w:pPr>
            <w:r>
              <w:rPr>
                <w:rFonts w:hint="eastAsia" w:eastAsia="仿宋"/>
                <w:bCs/>
                <w:color w:val="000000"/>
                <w:sz w:val="24"/>
              </w:rPr>
              <w:t>男</w:t>
            </w:r>
          </w:p>
        </w:tc>
        <w:tc>
          <w:tcPr>
            <w:tcW w:w="1584" w:type="dxa"/>
            <w:vMerge w:val="restart"/>
            <w:vAlign w:val="center"/>
          </w:tcPr>
          <w:p>
            <w:pPr>
              <w:adjustRightInd w:val="0"/>
              <w:snapToGrid w:val="0"/>
              <w:jc w:val="center"/>
              <w:rPr>
                <w:rFonts w:eastAsia="仿宋"/>
                <w:bCs/>
                <w:color w:val="000000"/>
                <w:sz w:val="24"/>
              </w:rPr>
            </w:pPr>
            <w:r>
              <w:rPr>
                <w:rFonts w:eastAsia="仿宋"/>
                <w:bCs/>
                <w:color w:val="000000"/>
                <w:sz w:val="24"/>
              </w:rPr>
              <w:t>2</w:t>
            </w:r>
            <w:r>
              <w:rPr>
                <w:rFonts w:hint="eastAsia" w:eastAsia="仿宋"/>
                <w:bCs/>
                <w:color w:val="000000"/>
                <w:sz w:val="24"/>
              </w:rPr>
              <w:t>寸</w:t>
            </w:r>
          </w:p>
          <w:p>
            <w:pPr>
              <w:adjustRightInd w:val="0"/>
              <w:snapToGrid w:val="0"/>
              <w:jc w:val="center"/>
              <w:rPr>
                <w:rFonts w:eastAsia="仿宋"/>
                <w:bCs/>
                <w:color w:val="000000"/>
                <w:sz w:val="24"/>
              </w:rPr>
            </w:pPr>
            <w:r>
              <w:rPr>
                <w:rFonts w:hint="eastAsia" w:eastAsia="仿宋"/>
                <w:bCs/>
                <w:color w:val="000000"/>
                <w:sz w:val="24"/>
              </w:rPr>
              <w:t>免冠</w:t>
            </w:r>
          </w:p>
          <w:p>
            <w:pPr>
              <w:adjustRightInd w:val="0"/>
              <w:snapToGrid w:val="0"/>
              <w:jc w:val="center"/>
              <w:rPr>
                <w:rFonts w:eastAsia="仿宋"/>
                <w:bCs/>
                <w:color w:val="000000"/>
                <w:sz w:val="24"/>
              </w:rPr>
            </w:pPr>
            <w:r>
              <w:rPr>
                <w:rFonts w:hint="eastAsia" w:eastAsia="仿宋"/>
                <w:bCs/>
                <w:color w:val="000000"/>
                <w:sz w:val="24"/>
              </w:rPr>
              <w:t>标准</w:t>
            </w:r>
          </w:p>
          <w:p>
            <w:pPr>
              <w:adjustRightInd w:val="0"/>
              <w:snapToGrid w:val="0"/>
              <w:jc w:val="center"/>
              <w:rPr>
                <w:rFonts w:eastAsia="仿宋"/>
                <w:bCs/>
                <w:color w:val="000000"/>
                <w:sz w:val="24"/>
              </w:rPr>
            </w:pPr>
            <w:r>
              <w:rPr>
                <w:rFonts w:hint="eastAsia" w:eastAsia="仿宋"/>
                <w:bCs/>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510" w:hRule="atLeast"/>
          <w:jc w:val="center"/>
        </w:trPr>
        <w:tc>
          <w:tcPr>
            <w:tcW w:w="1883" w:type="dxa"/>
            <w:vAlign w:val="center"/>
          </w:tcPr>
          <w:p>
            <w:pPr>
              <w:adjustRightInd w:val="0"/>
              <w:snapToGrid w:val="0"/>
              <w:jc w:val="center"/>
              <w:rPr>
                <w:rFonts w:eastAsia="仿宋"/>
                <w:bCs/>
                <w:color w:val="000000"/>
                <w:sz w:val="24"/>
              </w:rPr>
            </w:pPr>
            <w:r>
              <w:rPr>
                <w:rFonts w:hint="eastAsia" w:eastAsia="仿宋"/>
                <w:bCs/>
                <w:color w:val="000000"/>
                <w:sz w:val="24"/>
              </w:rPr>
              <w:t>年龄</w:t>
            </w:r>
          </w:p>
        </w:tc>
        <w:tc>
          <w:tcPr>
            <w:tcW w:w="1789" w:type="dxa"/>
            <w:gridSpan w:val="2"/>
            <w:vAlign w:val="center"/>
          </w:tcPr>
          <w:p>
            <w:pPr>
              <w:adjustRightInd w:val="0"/>
              <w:snapToGrid w:val="0"/>
              <w:jc w:val="center"/>
              <w:rPr>
                <w:rFonts w:eastAsia="仿宋"/>
                <w:bCs/>
                <w:color w:val="000000"/>
                <w:sz w:val="24"/>
              </w:rPr>
            </w:pPr>
            <w:r>
              <w:rPr>
                <w:rFonts w:eastAsia="仿宋"/>
                <w:bCs/>
                <w:color w:val="000000"/>
                <w:sz w:val="24"/>
              </w:rPr>
              <w:t>38</w:t>
            </w:r>
          </w:p>
        </w:tc>
        <w:tc>
          <w:tcPr>
            <w:tcW w:w="1788" w:type="dxa"/>
            <w:gridSpan w:val="2"/>
            <w:vAlign w:val="center"/>
          </w:tcPr>
          <w:p>
            <w:pPr>
              <w:adjustRightInd w:val="0"/>
              <w:snapToGrid w:val="0"/>
              <w:jc w:val="center"/>
              <w:rPr>
                <w:rFonts w:eastAsia="仿宋"/>
                <w:bCs/>
                <w:color w:val="000000"/>
                <w:sz w:val="24"/>
              </w:rPr>
            </w:pPr>
            <w:r>
              <w:rPr>
                <w:rFonts w:hint="eastAsia" w:eastAsia="仿宋"/>
                <w:bCs/>
                <w:color w:val="000000"/>
                <w:sz w:val="24"/>
              </w:rPr>
              <w:t>民族</w:t>
            </w:r>
          </w:p>
        </w:tc>
        <w:tc>
          <w:tcPr>
            <w:tcW w:w="1630" w:type="dxa"/>
            <w:gridSpan w:val="2"/>
            <w:vAlign w:val="center"/>
          </w:tcPr>
          <w:p>
            <w:pPr>
              <w:adjustRightInd w:val="0"/>
              <w:snapToGrid w:val="0"/>
              <w:jc w:val="center"/>
              <w:rPr>
                <w:rFonts w:eastAsia="仿宋"/>
                <w:bCs/>
                <w:color w:val="000000"/>
                <w:sz w:val="24"/>
              </w:rPr>
            </w:pPr>
            <w:r>
              <w:rPr>
                <w:rFonts w:hint="eastAsia" w:eastAsia="仿宋"/>
                <w:bCs/>
                <w:color w:val="000000"/>
                <w:sz w:val="24"/>
              </w:rPr>
              <w:t>汉</w:t>
            </w:r>
          </w:p>
        </w:tc>
        <w:tc>
          <w:tcPr>
            <w:tcW w:w="1584" w:type="dxa"/>
            <w:vMerge w:val="continue"/>
            <w:vAlign w:val="center"/>
          </w:tcPr>
          <w:p>
            <w:pPr>
              <w:adjustRightInd w:val="0"/>
              <w:snapToGrid w:val="0"/>
              <w:jc w:val="center"/>
              <w:rPr>
                <w:rFonts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510" w:hRule="atLeast"/>
          <w:jc w:val="center"/>
        </w:trPr>
        <w:tc>
          <w:tcPr>
            <w:tcW w:w="1883" w:type="dxa"/>
            <w:vAlign w:val="center"/>
          </w:tcPr>
          <w:p>
            <w:pPr>
              <w:adjustRightInd w:val="0"/>
              <w:snapToGrid w:val="0"/>
              <w:jc w:val="center"/>
              <w:rPr>
                <w:rFonts w:eastAsia="仿宋"/>
                <w:bCs/>
                <w:color w:val="000000"/>
                <w:sz w:val="24"/>
              </w:rPr>
            </w:pPr>
            <w:r>
              <w:rPr>
                <w:rFonts w:hint="eastAsia" w:eastAsia="仿宋"/>
                <w:bCs/>
                <w:color w:val="000000"/>
                <w:sz w:val="24"/>
              </w:rPr>
              <w:t>学历及学位</w:t>
            </w:r>
          </w:p>
        </w:tc>
        <w:tc>
          <w:tcPr>
            <w:tcW w:w="1789" w:type="dxa"/>
            <w:gridSpan w:val="2"/>
            <w:vAlign w:val="center"/>
          </w:tcPr>
          <w:p>
            <w:pPr>
              <w:adjustRightInd w:val="0"/>
              <w:snapToGrid w:val="0"/>
              <w:jc w:val="center"/>
              <w:rPr>
                <w:rFonts w:eastAsia="仿宋"/>
                <w:bCs/>
                <w:color w:val="000000"/>
                <w:sz w:val="24"/>
              </w:rPr>
            </w:pPr>
            <w:r>
              <w:rPr>
                <w:rFonts w:hint="eastAsia" w:eastAsia="仿宋"/>
                <w:bCs/>
                <w:color w:val="000000"/>
                <w:sz w:val="24"/>
              </w:rPr>
              <w:t>研究生</w:t>
            </w:r>
            <w:r>
              <w:rPr>
                <w:rFonts w:eastAsia="仿宋"/>
                <w:bCs/>
                <w:color w:val="000000"/>
                <w:sz w:val="24"/>
              </w:rPr>
              <w:t>/</w:t>
            </w:r>
            <w:r>
              <w:rPr>
                <w:rFonts w:hint="eastAsia" w:eastAsia="仿宋"/>
                <w:bCs/>
                <w:color w:val="000000"/>
                <w:sz w:val="24"/>
              </w:rPr>
              <w:t>博士</w:t>
            </w:r>
          </w:p>
        </w:tc>
        <w:tc>
          <w:tcPr>
            <w:tcW w:w="1788" w:type="dxa"/>
            <w:gridSpan w:val="2"/>
            <w:vAlign w:val="center"/>
          </w:tcPr>
          <w:p>
            <w:pPr>
              <w:adjustRightInd w:val="0"/>
              <w:snapToGrid w:val="0"/>
              <w:jc w:val="center"/>
              <w:rPr>
                <w:rFonts w:eastAsia="仿宋"/>
                <w:bCs/>
                <w:color w:val="000000"/>
                <w:sz w:val="24"/>
              </w:rPr>
            </w:pPr>
            <w:r>
              <w:rPr>
                <w:rFonts w:hint="eastAsia" w:eastAsia="仿宋"/>
                <w:bCs/>
                <w:color w:val="000000"/>
                <w:sz w:val="24"/>
              </w:rPr>
              <w:t>所在院系</w:t>
            </w:r>
          </w:p>
        </w:tc>
        <w:tc>
          <w:tcPr>
            <w:tcW w:w="1630" w:type="dxa"/>
            <w:gridSpan w:val="2"/>
            <w:vAlign w:val="center"/>
          </w:tcPr>
          <w:p>
            <w:pPr>
              <w:adjustRightInd w:val="0"/>
              <w:snapToGrid w:val="0"/>
              <w:spacing w:line="240" w:lineRule="exact"/>
              <w:jc w:val="center"/>
              <w:rPr>
                <w:rFonts w:eastAsia="仿宋"/>
                <w:bCs/>
                <w:color w:val="000000"/>
                <w:sz w:val="24"/>
              </w:rPr>
            </w:pPr>
            <w:r>
              <w:rPr>
                <w:rFonts w:hint="eastAsia" w:eastAsia="仿宋"/>
                <w:bCs/>
                <w:color w:val="000000"/>
                <w:sz w:val="24"/>
              </w:rPr>
              <w:t>动物科学</w:t>
            </w:r>
          </w:p>
          <w:p>
            <w:pPr>
              <w:adjustRightInd w:val="0"/>
              <w:snapToGrid w:val="0"/>
              <w:spacing w:line="240" w:lineRule="exact"/>
              <w:jc w:val="center"/>
              <w:rPr>
                <w:rFonts w:eastAsia="仿宋"/>
                <w:bCs/>
                <w:color w:val="000000"/>
                <w:sz w:val="24"/>
              </w:rPr>
            </w:pPr>
            <w:r>
              <w:rPr>
                <w:rFonts w:hint="eastAsia" w:eastAsia="仿宋"/>
                <w:bCs/>
                <w:color w:val="000000"/>
                <w:sz w:val="24"/>
              </w:rPr>
              <w:t>技术学院</w:t>
            </w:r>
          </w:p>
        </w:tc>
        <w:tc>
          <w:tcPr>
            <w:tcW w:w="1584" w:type="dxa"/>
            <w:vMerge w:val="continue"/>
            <w:vAlign w:val="center"/>
          </w:tcPr>
          <w:p>
            <w:pPr>
              <w:adjustRightInd w:val="0"/>
              <w:snapToGrid w:val="0"/>
              <w:jc w:val="center"/>
              <w:rPr>
                <w:rFonts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510" w:hRule="atLeast"/>
          <w:jc w:val="center"/>
        </w:trPr>
        <w:tc>
          <w:tcPr>
            <w:tcW w:w="1883" w:type="dxa"/>
            <w:vAlign w:val="center"/>
          </w:tcPr>
          <w:p>
            <w:pPr>
              <w:adjustRightInd w:val="0"/>
              <w:snapToGrid w:val="0"/>
              <w:jc w:val="center"/>
              <w:rPr>
                <w:rFonts w:eastAsia="仿宋"/>
                <w:bCs/>
                <w:color w:val="000000"/>
                <w:sz w:val="24"/>
              </w:rPr>
            </w:pPr>
            <w:r>
              <w:rPr>
                <w:rFonts w:hint="eastAsia" w:eastAsia="仿宋"/>
                <w:bCs/>
                <w:color w:val="000000"/>
                <w:sz w:val="24"/>
              </w:rPr>
              <w:t>专业技术职务</w:t>
            </w:r>
          </w:p>
        </w:tc>
        <w:tc>
          <w:tcPr>
            <w:tcW w:w="1789" w:type="dxa"/>
            <w:gridSpan w:val="2"/>
            <w:vAlign w:val="center"/>
          </w:tcPr>
          <w:p>
            <w:pPr>
              <w:adjustRightInd w:val="0"/>
              <w:snapToGrid w:val="0"/>
              <w:jc w:val="center"/>
              <w:rPr>
                <w:rFonts w:eastAsia="仿宋"/>
                <w:bCs/>
                <w:color w:val="000000"/>
                <w:sz w:val="24"/>
              </w:rPr>
            </w:pPr>
            <w:r>
              <w:rPr>
                <w:rFonts w:hint="eastAsia" w:eastAsia="仿宋"/>
                <w:bCs/>
                <w:color w:val="000000"/>
                <w:sz w:val="24"/>
              </w:rPr>
              <w:t>教授</w:t>
            </w:r>
          </w:p>
        </w:tc>
        <w:tc>
          <w:tcPr>
            <w:tcW w:w="1788" w:type="dxa"/>
            <w:gridSpan w:val="2"/>
            <w:vAlign w:val="center"/>
          </w:tcPr>
          <w:p>
            <w:pPr>
              <w:adjustRightInd w:val="0"/>
              <w:snapToGrid w:val="0"/>
              <w:jc w:val="center"/>
              <w:rPr>
                <w:rFonts w:eastAsia="仿宋"/>
                <w:bCs/>
                <w:color w:val="000000"/>
                <w:sz w:val="24"/>
              </w:rPr>
            </w:pPr>
            <w:r>
              <w:rPr>
                <w:rFonts w:hint="eastAsia" w:eastAsia="仿宋"/>
                <w:bCs/>
                <w:color w:val="000000"/>
                <w:sz w:val="24"/>
              </w:rPr>
              <w:t>行政职务</w:t>
            </w:r>
          </w:p>
        </w:tc>
        <w:tc>
          <w:tcPr>
            <w:tcW w:w="1630" w:type="dxa"/>
            <w:gridSpan w:val="2"/>
            <w:vAlign w:val="center"/>
          </w:tcPr>
          <w:p>
            <w:pPr>
              <w:adjustRightInd w:val="0"/>
              <w:snapToGrid w:val="0"/>
              <w:jc w:val="center"/>
              <w:rPr>
                <w:rFonts w:eastAsia="仿宋"/>
                <w:bCs/>
                <w:color w:val="000000"/>
                <w:sz w:val="24"/>
              </w:rPr>
            </w:pPr>
            <w:r>
              <w:rPr>
                <w:rFonts w:hint="eastAsia" w:eastAsia="仿宋"/>
                <w:bCs/>
                <w:color w:val="000000"/>
                <w:sz w:val="24"/>
              </w:rPr>
              <w:t>系主任</w:t>
            </w:r>
          </w:p>
        </w:tc>
        <w:tc>
          <w:tcPr>
            <w:tcW w:w="1584" w:type="dxa"/>
            <w:vMerge w:val="continue"/>
            <w:vAlign w:val="center"/>
          </w:tcPr>
          <w:p>
            <w:pPr>
              <w:adjustRightInd w:val="0"/>
              <w:snapToGrid w:val="0"/>
              <w:ind w:left="132"/>
              <w:jc w:val="center"/>
              <w:rPr>
                <w:rFonts w:eastAsia="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510" w:hRule="atLeast"/>
          <w:jc w:val="center"/>
        </w:trPr>
        <w:tc>
          <w:tcPr>
            <w:tcW w:w="1883" w:type="dxa"/>
            <w:vAlign w:val="center"/>
          </w:tcPr>
          <w:p>
            <w:pPr>
              <w:adjustRightInd w:val="0"/>
              <w:snapToGrid w:val="0"/>
              <w:jc w:val="center"/>
              <w:rPr>
                <w:rFonts w:eastAsia="仿宋"/>
                <w:bCs/>
                <w:color w:val="000000"/>
                <w:sz w:val="24"/>
              </w:rPr>
            </w:pPr>
            <w:r>
              <w:rPr>
                <w:rFonts w:hint="eastAsia" w:eastAsia="仿宋"/>
                <w:bCs/>
                <w:color w:val="000000"/>
                <w:sz w:val="24"/>
              </w:rPr>
              <w:t>高教教龄</w:t>
            </w:r>
          </w:p>
        </w:tc>
        <w:tc>
          <w:tcPr>
            <w:tcW w:w="1789" w:type="dxa"/>
            <w:gridSpan w:val="2"/>
            <w:vAlign w:val="center"/>
          </w:tcPr>
          <w:p>
            <w:pPr>
              <w:adjustRightInd w:val="0"/>
              <w:snapToGrid w:val="0"/>
              <w:jc w:val="center"/>
              <w:rPr>
                <w:rFonts w:eastAsia="仿宋"/>
                <w:bCs/>
                <w:color w:val="000000"/>
                <w:sz w:val="24"/>
              </w:rPr>
            </w:pPr>
            <w:r>
              <w:rPr>
                <w:rFonts w:eastAsia="仿宋"/>
                <w:bCs/>
                <w:color w:val="000000"/>
                <w:sz w:val="24"/>
              </w:rPr>
              <w:t>9</w:t>
            </w:r>
            <w:r>
              <w:rPr>
                <w:rFonts w:hint="eastAsia" w:eastAsia="仿宋"/>
                <w:bCs/>
                <w:color w:val="000000"/>
                <w:sz w:val="24"/>
              </w:rPr>
              <w:t>年</w:t>
            </w:r>
          </w:p>
        </w:tc>
        <w:tc>
          <w:tcPr>
            <w:tcW w:w="1788" w:type="dxa"/>
            <w:gridSpan w:val="2"/>
            <w:vAlign w:val="center"/>
          </w:tcPr>
          <w:p>
            <w:pPr>
              <w:adjustRightInd w:val="0"/>
              <w:snapToGrid w:val="0"/>
              <w:jc w:val="center"/>
              <w:rPr>
                <w:rFonts w:eastAsia="仿宋"/>
                <w:bCs/>
                <w:color w:val="000000"/>
                <w:sz w:val="24"/>
              </w:rPr>
            </w:pPr>
            <w:r>
              <w:rPr>
                <w:rFonts w:hint="eastAsia" w:eastAsia="仿宋"/>
                <w:bCs/>
                <w:color w:val="000000"/>
                <w:sz w:val="24"/>
              </w:rPr>
              <w:t>所教专业</w:t>
            </w:r>
          </w:p>
        </w:tc>
        <w:tc>
          <w:tcPr>
            <w:tcW w:w="3214" w:type="dxa"/>
            <w:gridSpan w:val="3"/>
            <w:vAlign w:val="center"/>
          </w:tcPr>
          <w:p>
            <w:pPr>
              <w:adjustRightInd w:val="0"/>
              <w:snapToGrid w:val="0"/>
              <w:jc w:val="center"/>
              <w:rPr>
                <w:rFonts w:eastAsia="仿宋"/>
                <w:bCs/>
                <w:color w:val="000000"/>
                <w:sz w:val="24"/>
              </w:rPr>
            </w:pPr>
            <w:r>
              <w:rPr>
                <w:rFonts w:hint="eastAsia" w:eastAsia="仿宋"/>
                <w:bCs/>
                <w:color w:val="000000"/>
                <w:sz w:val="24"/>
              </w:rPr>
              <w:t>水产养殖学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510" w:hRule="atLeast"/>
          <w:jc w:val="center"/>
        </w:trPr>
        <w:tc>
          <w:tcPr>
            <w:tcW w:w="1883" w:type="dxa"/>
            <w:vAlign w:val="center"/>
          </w:tcPr>
          <w:p>
            <w:pPr>
              <w:adjustRightInd w:val="0"/>
              <w:snapToGrid w:val="0"/>
              <w:jc w:val="center"/>
              <w:rPr>
                <w:rFonts w:eastAsia="仿宋"/>
                <w:bCs/>
                <w:color w:val="000000"/>
                <w:sz w:val="24"/>
              </w:rPr>
            </w:pPr>
            <w:r>
              <w:rPr>
                <w:rFonts w:hint="eastAsia" w:eastAsia="仿宋"/>
                <w:bCs/>
                <w:color w:val="000000"/>
                <w:sz w:val="24"/>
              </w:rPr>
              <w:t>通信地址</w:t>
            </w:r>
          </w:p>
        </w:tc>
        <w:tc>
          <w:tcPr>
            <w:tcW w:w="3577" w:type="dxa"/>
            <w:gridSpan w:val="4"/>
            <w:vAlign w:val="center"/>
          </w:tcPr>
          <w:p>
            <w:pPr>
              <w:adjustRightInd w:val="0"/>
              <w:snapToGrid w:val="0"/>
              <w:spacing w:line="240" w:lineRule="exact"/>
              <w:jc w:val="center"/>
              <w:rPr>
                <w:rFonts w:eastAsia="仿宋"/>
                <w:bCs/>
                <w:color w:val="000000"/>
                <w:sz w:val="24"/>
              </w:rPr>
            </w:pPr>
            <w:r>
              <w:rPr>
                <w:rFonts w:hint="eastAsia" w:eastAsia="仿宋"/>
                <w:bCs/>
                <w:color w:val="000000"/>
                <w:sz w:val="24"/>
              </w:rPr>
              <w:t>昆明市盘龙区云南农业大学</w:t>
            </w:r>
          </w:p>
          <w:p>
            <w:pPr>
              <w:adjustRightInd w:val="0"/>
              <w:snapToGrid w:val="0"/>
              <w:spacing w:line="240" w:lineRule="exact"/>
              <w:jc w:val="center"/>
              <w:rPr>
                <w:rFonts w:eastAsia="仿宋"/>
                <w:bCs/>
                <w:color w:val="000000"/>
                <w:sz w:val="24"/>
              </w:rPr>
            </w:pPr>
            <w:r>
              <w:rPr>
                <w:rFonts w:hint="eastAsia" w:eastAsia="仿宋"/>
                <w:bCs/>
                <w:color w:val="000000"/>
                <w:sz w:val="24"/>
              </w:rPr>
              <w:t>动物科学技术学院</w:t>
            </w:r>
          </w:p>
        </w:tc>
        <w:tc>
          <w:tcPr>
            <w:tcW w:w="1606" w:type="dxa"/>
            <w:vAlign w:val="center"/>
          </w:tcPr>
          <w:p>
            <w:pPr>
              <w:adjustRightInd w:val="0"/>
              <w:snapToGrid w:val="0"/>
              <w:jc w:val="center"/>
              <w:rPr>
                <w:rFonts w:eastAsia="仿宋"/>
                <w:bCs/>
                <w:color w:val="000000"/>
                <w:sz w:val="24"/>
              </w:rPr>
            </w:pPr>
            <w:r>
              <w:rPr>
                <w:rFonts w:hint="eastAsia" w:eastAsia="仿宋"/>
                <w:bCs/>
                <w:color w:val="000000"/>
                <w:sz w:val="24"/>
              </w:rPr>
              <w:t>邮政编码</w:t>
            </w:r>
          </w:p>
        </w:tc>
        <w:tc>
          <w:tcPr>
            <w:tcW w:w="1608" w:type="dxa"/>
            <w:gridSpan w:val="2"/>
            <w:vAlign w:val="center"/>
          </w:tcPr>
          <w:p>
            <w:pPr>
              <w:adjustRightInd w:val="0"/>
              <w:snapToGrid w:val="0"/>
              <w:jc w:val="center"/>
              <w:rPr>
                <w:rFonts w:eastAsia="仿宋"/>
                <w:bCs/>
                <w:color w:val="000000"/>
                <w:sz w:val="24"/>
              </w:rPr>
            </w:pPr>
            <w:r>
              <w:rPr>
                <w:rFonts w:eastAsia="仿宋"/>
                <w:bCs/>
                <w:color w:val="000000"/>
                <w:sz w:val="24"/>
              </w:rPr>
              <w:t>650201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510" w:hRule="atLeast"/>
          <w:jc w:val="center"/>
        </w:trPr>
        <w:tc>
          <w:tcPr>
            <w:tcW w:w="1883" w:type="dxa"/>
            <w:vAlign w:val="center"/>
          </w:tcPr>
          <w:p>
            <w:pPr>
              <w:adjustRightInd w:val="0"/>
              <w:snapToGrid w:val="0"/>
              <w:jc w:val="center"/>
              <w:rPr>
                <w:rFonts w:eastAsia="仿宋"/>
                <w:bCs/>
                <w:color w:val="000000"/>
                <w:sz w:val="24"/>
              </w:rPr>
            </w:pPr>
            <w:r>
              <w:rPr>
                <w:rFonts w:hint="eastAsia" w:eastAsia="仿宋"/>
                <w:bCs/>
                <w:color w:val="000000"/>
                <w:sz w:val="24"/>
              </w:rPr>
              <w:t>固定电话</w:t>
            </w:r>
          </w:p>
        </w:tc>
        <w:tc>
          <w:tcPr>
            <w:tcW w:w="1789" w:type="dxa"/>
            <w:gridSpan w:val="2"/>
            <w:vAlign w:val="center"/>
          </w:tcPr>
          <w:p>
            <w:pPr>
              <w:adjustRightInd w:val="0"/>
              <w:snapToGrid w:val="0"/>
              <w:jc w:val="center"/>
              <w:rPr>
                <w:rFonts w:eastAsia="仿宋"/>
                <w:bCs/>
                <w:color w:val="000000"/>
                <w:sz w:val="24"/>
              </w:rPr>
            </w:pPr>
            <w:r>
              <w:rPr>
                <w:rFonts w:eastAsia="仿宋"/>
                <w:bCs/>
                <w:color w:val="000000"/>
                <w:sz w:val="24"/>
              </w:rPr>
              <w:t>0871‒65227796</w:t>
            </w:r>
          </w:p>
        </w:tc>
        <w:tc>
          <w:tcPr>
            <w:tcW w:w="1788" w:type="dxa"/>
            <w:gridSpan w:val="2"/>
            <w:vAlign w:val="center"/>
          </w:tcPr>
          <w:p>
            <w:pPr>
              <w:adjustRightInd w:val="0"/>
              <w:snapToGrid w:val="0"/>
              <w:jc w:val="center"/>
              <w:rPr>
                <w:rFonts w:eastAsia="仿宋"/>
                <w:bCs/>
                <w:color w:val="000000"/>
                <w:sz w:val="24"/>
              </w:rPr>
            </w:pPr>
            <w:r>
              <w:rPr>
                <w:rFonts w:hint="eastAsia" w:eastAsia="仿宋"/>
                <w:bCs/>
                <w:color w:val="000000"/>
                <w:sz w:val="24"/>
              </w:rPr>
              <w:t>移动电话</w:t>
            </w:r>
          </w:p>
        </w:tc>
        <w:tc>
          <w:tcPr>
            <w:tcW w:w="3214" w:type="dxa"/>
            <w:gridSpan w:val="3"/>
            <w:vAlign w:val="center"/>
          </w:tcPr>
          <w:p>
            <w:pPr>
              <w:adjustRightInd w:val="0"/>
              <w:snapToGrid w:val="0"/>
              <w:jc w:val="center"/>
              <w:rPr>
                <w:rFonts w:eastAsia="仿宋"/>
                <w:bCs/>
                <w:color w:val="000000"/>
                <w:sz w:val="24"/>
              </w:rPr>
            </w:pPr>
            <w:r>
              <w:rPr>
                <w:rFonts w:eastAsia="仿宋"/>
                <w:bCs/>
                <w:color w:val="000000"/>
                <w:sz w:val="24"/>
              </w:rPr>
              <w:t>13888358040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510" w:hRule="atLeast"/>
          <w:jc w:val="center"/>
        </w:trPr>
        <w:tc>
          <w:tcPr>
            <w:tcW w:w="1883" w:type="dxa"/>
            <w:vAlign w:val="center"/>
          </w:tcPr>
          <w:p>
            <w:pPr>
              <w:adjustRightInd w:val="0"/>
              <w:snapToGrid w:val="0"/>
              <w:jc w:val="center"/>
              <w:rPr>
                <w:rFonts w:eastAsia="仿宋"/>
                <w:bCs/>
                <w:color w:val="000000"/>
                <w:sz w:val="24"/>
              </w:rPr>
            </w:pPr>
            <w:r>
              <w:rPr>
                <w:rFonts w:hint="eastAsia" w:eastAsia="仿宋"/>
                <w:bCs/>
                <w:color w:val="000000"/>
                <w:sz w:val="24"/>
              </w:rPr>
              <w:t>电子邮箱</w:t>
            </w:r>
          </w:p>
        </w:tc>
        <w:tc>
          <w:tcPr>
            <w:tcW w:w="6791" w:type="dxa"/>
            <w:gridSpan w:val="7"/>
            <w:vAlign w:val="center"/>
          </w:tcPr>
          <w:p>
            <w:pPr>
              <w:adjustRightInd w:val="0"/>
              <w:snapToGrid w:val="0"/>
              <w:jc w:val="center"/>
              <w:rPr>
                <w:rFonts w:eastAsia="仿宋"/>
                <w:bCs/>
                <w:color w:val="000000"/>
                <w:sz w:val="24"/>
              </w:rPr>
            </w:pPr>
            <w:r>
              <w:rPr>
                <w:rFonts w:eastAsia="仿宋"/>
                <w:bCs/>
                <w:color w:val="000000"/>
                <w:sz w:val="24"/>
              </w:rPr>
              <w:t>jmdeng@ynau.edu.cn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510" w:hRule="atLeast"/>
          <w:jc w:val="center"/>
        </w:trPr>
        <w:tc>
          <w:tcPr>
            <w:tcW w:w="8674" w:type="dxa"/>
            <w:gridSpan w:val="8"/>
            <w:vAlign w:val="center"/>
          </w:tcPr>
          <w:p>
            <w:pPr>
              <w:adjustRightInd w:val="0"/>
              <w:snapToGrid w:val="0"/>
              <w:jc w:val="center"/>
              <w:rPr>
                <w:rFonts w:eastAsia="仿宋"/>
                <w:bCs/>
                <w:color w:val="000000"/>
                <w:sz w:val="24"/>
              </w:rPr>
            </w:pPr>
            <w:r>
              <w:rPr>
                <w:rFonts w:hint="eastAsia" w:eastAsia="仿宋"/>
                <w:bCs/>
                <w:color w:val="000000"/>
                <w:sz w:val="24"/>
              </w:rPr>
              <w:t>主要学习、工作经历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454" w:hRule="atLeast"/>
          <w:jc w:val="center"/>
        </w:trPr>
        <w:tc>
          <w:tcPr>
            <w:tcW w:w="2331" w:type="dxa"/>
            <w:gridSpan w:val="2"/>
            <w:vAlign w:val="center"/>
          </w:tcPr>
          <w:p>
            <w:pPr>
              <w:adjustRightInd w:val="0"/>
              <w:snapToGrid w:val="0"/>
              <w:jc w:val="center"/>
              <w:rPr>
                <w:rFonts w:eastAsia="仿宋"/>
                <w:bCs/>
                <w:color w:val="000000"/>
                <w:sz w:val="24"/>
              </w:rPr>
            </w:pPr>
            <w:r>
              <w:rPr>
                <w:rFonts w:hint="eastAsia" w:eastAsia="仿宋"/>
                <w:bCs/>
                <w:color w:val="000000"/>
                <w:sz w:val="24"/>
              </w:rPr>
              <w:t>起止时间</w:t>
            </w:r>
          </w:p>
        </w:tc>
        <w:tc>
          <w:tcPr>
            <w:tcW w:w="3119" w:type="dxa"/>
            <w:gridSpan w:val="2"/>
            <w:vAlign w:val="center"/>
          </w:tcPr>
          <w:p>
            <w:pPr>
              <w:adjustRightInd w:val="0"/>
              <w:snapToGrid w:val="0"/>
              <w:jc w:val="center"/>
              <w:rPr>
                <w:rFonts w:eastAsia="仿宋"/>
                <w:bCs/>
                <w:color w:val="000000"/>
                <w:sz w:val="24"/>
              </w:rPr>
            </w:pPr>
            <w:r>
              <w:rPr>
                <w:rFonts w:hint="eastAsia" w:eastAsia="仿宋"/>
                <w:bCs/>
                <w:color w:val="000000"/>
                <w:sz w:val="24"/>
              </w:rPr>
              <w:t>学习</w:t>
            </w:r>
            <w:r>
              <w:rPr>
                <w:rFonts w:eastAsia="仿宋"/>
                <w:bCs/>
                <w:color w:val="000000"/>
                <w:sz w:val="24"/>
              </w:rPr>
              <w:t>/</w:t>
            </w:r>
            <w:r>
              <w:rPr>
                <w:rFonts w:hint="eastAsia" w:eastAsia="仿宋"/>
                <w:bCs/>
                <w:color w:val="000000"/>
                <w:sz w:val="24"/>
              </w:rPr>
              <w:t>工作单位</w:t>
            </w:r>
          </w:p>
        </w:tc>
        <w:tc>
          <w:tcPr>
            <w:tcW w:w="3224" w:type="dxa"/>
            <w:gridSpan w:val="4"/>
            <w:vAlign w:val="center"/>
          </w:tcPr>
          <w:p>
            <w:pPr>
              <w:adjustRightInd w:val="0"/>
              <w:snapToGrid w:val="0"/>
              <w:jc w:val="center"/>
              <w:rPr>
                <w:rFonts w:eastAsia="仿宋"/>
                <w:bCs/>
                <w:color w:val="000000"/>
                <w:sz w:val="24"/>
              </w:rPr>
            </w:pPr>
            <w:r>
              <w:rPr>
                <w:rFonts w:hint="eastAsia" w:eastAsia="仿宋"/>
                <w:bCs/>
                <w:color w:val="000000"/>
                <w:sz w:val="24"/>
              </w:rPr>
              <w:t>所学专业</w:t>
            </w:r>
            <w:r>
              <w:rPr>
                <w:rFonts w:eastAsia="仿宋"/>
                <w:bCs/>
                <w:color w:val="000000"/>
                <w:sz w:val="24"/>
              </w:rPr>
              <w:t>/</w:t>
            </w:r>
            <w:r>
              <w:rPr>
                <w:rFonts w:hint="eastAsia" w:eastAsia="仿宋"/>
                <w:bCs/>
                <w:color w:val="000000"/>
                <w:sz w:val="24"/>
              </w:rPr>
              <w:t>所从事学科领域和担任的行政职务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454" w:hRule="atLeast"/>
          <w:jc w:val="center"/>
        </w:trPr>
        <w:tc>
          <w:tcPr>
            <w:tcW w:w="2331" w:type="dxa"/>
            <w:gridSpan w:val="2"/>
            <w:vAlign w:val="center"/>
          </w:tcPr>
          <w:p>
            <w:pPr>
              <w:adjustRightInd w:val="0"/>
              <w:snapToGrid w:val="0"/>
              <w:jc w:val="center"/>
              <w:rPr>
                <w:rFonts w:eastAsia="仿宋"/>
                <w:bCs/>
                <w:color w:val="000000"/>
                <w:sz w:val="24"/>
              </w:rPr>
            </w:pPr>
            <w:r>
              <w:rPr>
                <w:rFonts w:eastAsia="仿宋"/>
                <w:bCs/>
                <w:color w:val="000000"/>
                <w:sz w:val="24"/>
              </w:rPr>
              <w:t>2006.7</w:t>
            </w:r>
            <w:r>
              <w:rPr>
                <w:rFonts w:hint="eastAsia" w:eastAsia="仿宋"/>
                <w:bCs/>
                <w:color w:val="000000"/>
                <w:sz w:val="24"/>
              </w:rPr>
              <w:t>至今</w:t>
            </w:r>
          </w:p>
        </w:tc>
        <w:tc>
          <w:tcPr>
            <w:tcW w:w="3119" w:type="dxa"/>
            <w:gridSpan w:val="2"/>
            <w:vAlign w:val="center"/>
          </w:tcPr>
          <w:p>
            <w:pPr>
              <w:adjustRightInd w:val="0"/>
              <w:snapToGrid w:val="0"/>
              <w:jc w:val="center"/>
              <w:rPr>
                <w:rFonts w:eastAsia="仿宋"/>
                <w:bCs/>
                <w:color w:val="000000"/>
                <w:sz w:val="24"/>
              </w:rPr>
            </w:pPr>
            <w:r>
              <w:rPr>
                <w:rFonts w:hint="eastAsia" w:eastAsia="仿宋"/>
                <w:bCs/>
                <w:color w:val="000000"/>
                <w:sz w:val="24"/>
              </w:rPr>
              <w:t>云南农业大学／工作</w:t>
            </w:r>
          </w:p>
        </w:tc>
        <w:tc>
          <w:tcPr>
            <w:tcW w:w="3224" w:type="dxa"/>
            <w:gridSpan w:val="4"/>
            <w:vAlign w:val="center"/>
          </w:tcPr>
          <w:p>
            <w:pPr>
              <w:adjustRightInd w:val="0"/>
              <w:snapToGrid w:val="0"/>
              <w:jc w:val="center"/>
              <w:rPr>
                <w:rFonts w:eastAsia="仿宋"/>
                <w:bCs/>
                <w:color w:val="000000"/>
                <w:sz w:val="24"/>
              </w:rPr>
            </w:pPr>
            <w:r>
              <w:rPr>
                <w:rFonts w:hint="eastAsia" w:eastAsia="仿宋"/>
                <w:bCs/>
                <w:color w:val="000000"/>
                <w:sz w:val="24"/>
              </w:rPr>
              <w:t>水产动物营养与饲料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454" w:hRule="atLeast"/>
          <w:jc w:val="center"/>
        </w:trPr>
        <w:tc>
          <w:tcPr>
            <w:tcW w:w="2331" w:type="dxa"/>
            <w:gridSpan w:val="2"/>
            <w:vAlign w:val="center"/>
          </w:tcPr>
          <w:p>
            <w:pPr>
              <w:adjustRightInd w:val="0"/>
              <w:snapToGrid w:val="0"/>
              <w:jc w:val="center"/>
              <w:rPr>
                <w:rFonts w:eastAsia="仿宋"/>
                <w:bCs/>
                <w:color w:val="000000"/>
                <w:sz w:val="24"/>
              </w:rPr>
            </w:pPr>
            <w:r>
              <w:rPr>
                <w:rFonts w:eastAsia="仿宋"/>
                <w:bCs/>
                <w:color w:val="000000"/>
                <w:sz w:val="24"/>
              </w:rPr>
              <w:t>2003.9</w:t>
            </w:r>
            <w:r>
              <w:rPr>
                <w:rFonts w:hint="eastAsia" w:eastAsia="仿宋"/>
                <w:bCs/>
                <w:color w:val="000000"/>
                <w:sz w:val="24"/>
              </w:rPr>
              <w:t>～</w:t>
            </w:r>
            <w:r>
              <w:rPr>
                <w:rFonts w:eastAsia="仿宋"/>
                <w:bCs/>
                <w:color w:val="000000"/>
                <w:sz w:val="24"/>
              </w:rPr>
              <w:t>2006.6</w:t>
            </w:r>
          </w:p>
        </w:tc>
        <w:tc>
          <w:tcPr>
            <w:tcW w:w="3119" w:type="dxa"/>
            <w:gridSpan w:val="2"/>
            <w:vAlign w:val="center"/>
          </w:tcPr>
          <w:p>
            <w:pPr>
              <w:adjustRightInd w:val="0"/>
              <w:snapToGrid w:val="0"/>
              <w:jc w:val="center"/>
              <w:rPr>
                <w:rFonts w:eastAsia="仿宋"/>
                <w:bCs/>
                <w:color w:val="000000"/>
                <w:sz w:val="24"/>
              </w:rPr>
            </w:pPr>
            <w:r>
              <w:rPr>
                <w:rFonts w:hint="eastAsia" w:eastAsia="仿宋"/>
                <w:bCs/>
                <w:color w:val="000000"/>
                <w:sz w:val="24"/>
              </w:rPr>
              <w:t>中国海洋大学／学习</w:t>
            </w:r>
          </w:p>
        </w:tc>
        <w:tc>
          <w:tcPr>
            <w:tcW w:w="3224" w:type="dxa"/>
            <w:gridSpan w:val="4"/>
            <w:vAlign w:val="center"/>
          </w:tcPr>
          <w:p>
            <w:pPr>
              <w:adjustRightInd w:val="0"/>
              <w:snapToGrid w:val="0"/>
              <w:jc w:val="center"/>
              <w:rPr>
                <w:rFonts w:eastAsia="仿宋"/>
                <w:bCs/>
                <w:color w:val="000000"/>
                <w:sz w:val="24"/>
              </w:rPr>
            </w:pPr>
            <w:r>
              <w:rPr>
                <w:rFonts w:hint="eastAsia" w:eastAsia="仿宋"/>
                <w:bCs/>
                <w:color w:val="000000"/>
                <w:sz w:val="24"/>
              </w:rPr>
              <w:t>水产养殖学／博士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454" w:hRule="atLeast"/>
          <w:jc w:val="center"/>
        </w:trPr>
        <w:tc>
          <w:tcPr>
            <w:tcW w:w="2331" w:type="dxa"/>
            <w:gridSpan w:val="2"/>
            <w:vAlign w:val="center"/>
          </w:tcPr>
          <w:p>
            <w:pPr>
              <w:adjustRightInd w:val="0"/>
              <w:snapToGrid w:val="0"/>
              <w:jc w:val="center"/>
              <w:rPr>
                <w:rFonts w:eastAsia="仿宋"/>
                <w:bCs/>
                <w:color w:val="000000"/>
                <w:sz w:val="24"/>
              </w:rPr>
            </w:pPr>
            <w:r>
              <w:rPr>
                <w:rFonts w:eastAsia="仿宋"/>
                <w:bCs/>
                <w:color w:val="000000"/>
                <w:sz w:val="24"/>
              </w:rPr>
              <w:t>2000.9</w:t>
            </w:r>
            <w:r>
              <w:rPr>
                <w:rFonts w:hint="eastAsia" w:eastAsia="仿宋"/>
                <w:bCs/>
                <w:color w:val="000000"/>
                <w:sz w:val="24"/>
              </w:rPr>
              <w:t>～</w:t>
            </w:r>
            <w:r>
              <w:rPr>
                <w:rFonts w:eastAsia="仿宋"/>
                <w:bCs/>
                <w:color w:val="000000"/>
                <w:sz w:val="24"/>
              </w:rPr>
              <w:t>2003.6</w:t>
            </w:r>
          </w:p>
        </w:tc>
        <w:tc>
          <w:tcPr>
            <w:tcW w:w="3119" w:type="dxa"/>
            <w:gridSpan w:val="2"/>
            <w:vAlign w:val="center"/>
          </w:tcPr>
          <w:p>
            <w:pPr>
              <w:adjustRightInd w:val="0"/>
              <w:snapToGrid w:val="0"/>
              <w:jc w:val="center"/>
              <w:rPr>
                <w:rFonts w:eastAsia="仿宋"/>
                <w:bCs/>
                <w:color w:val="000000"/>
                <w:sz w:val="24"/>
              </w:rPr>
            </w:pPr>
            <w:r>
              <w:rPr>
                <w:rFonts w:hint="eastAsia" w:eastAsia="仿宋"/>
                <w:bCs/>
                <w:color w:val="000000"/>
                <w:sz w:val="24"/>
              </w:rPr>
              <w:t>云南农业大学／学习</w:t>
            </w:r>
          </w:p>
        </w:tc>
        <w:tc>
          <w:tcPr>
            <w:tcW w:w="3224" w:type="dxa"/>
            <w:gridSpan w:val="4"/>
            <w:vAlign w:val="center"/>
          </w:tcPr>
          <w:p>
            <w:pPr>
              <w:adjustRightInd w:val="0"/>
              <w:snapToGrid w:val="0"/>
              <w:jc w:val="center"/>
              <w:rPr>
                <w:rFonts w:eastAsia="仿宋"/>
                <w:bCs/>
                <w:color w:val="000000"/>
                <w:sz w:val="24"/>
              </w:rPr>
            </w:pPr>
            <w:r>
              <w:rPr>
                <w:rFonts w:hint="eastAsia" w:eastAsia="仿宋"/>
                <w:bCs/>
                <w:color w:val="000000"/>
                <w:sz w:val="24"/>
              </w:rPr>
              <w:t>动物营养与饲料科学／硕士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PrEx>
        <w:trPr>
          <w:trHeight w:val="454" w:hRule="atLeast"/>
          <w:jc w:val="center"/>
        </w:trPr>
        <w:tc>
          <w:tcPr>
            <w:tcW w:w="2331" w:type="dxa"/>
            <w:gridSpan w:val="2"/>
            <w:vAlign w:val="center"/>
          </w:tcPr>
          <w:p>
            <w:pPr>
              <w:adjustRightInd w:val="0"/>
              <w:snapToGrid w:val="0"/>
              <w:jc w:val="center"/>
              <w:rPr>
                <w:rFonts w:eastAsia="仿宋"/>
                <w:bCs/>
                <w:color w:val="000000"/>
                <w:sz w:val="24"/>
              </w:rPr>
            </w:pPr>
            <w:r>
              <w:rPr>
                <w:rFonts w:eastAsia="仿宋"/>
                <w:bCs/>
                <w:color w:val="000000"/>
                <w:sz w:val="24"/>
              </w:rPr>
              <w:t>1996.9</w:t>
            </w:r>
            <w:r>
              <w:rPr>
                <w:rFonts w:hint="eastAsia" w:eastAsia="仿宋"/>
                <w:bCs/>
                <w:color w:val="000000"/>
                <w:sz w:val="24"/>
              </w:rPr>
              <w:t>～</w:t>
            </w:r>
            <w:r>
              <w:rPr>
                <w:rFonts w:eastAsia="仿宋"/>
                <w:bCs/>
                <w:color w:val="000000"/>
                <w:sz w:val="24"/>
              </w:rPr>
              <w:t>2000.6</w:t>
            </w:r>
          </w:p>
        </w:tc>
        <w:tc>
          <w:tcPr>
            <w:tcW w:w="3119" w:type="dxa"/>
            <w:gridSpan w:val="2"/>
            <w:vAlign w:val="center"/>
          </w:tcPr>
          <w:p>
            <w:pPr>
              <w:adjustRightInd w:val="0"/>
              <w:snapToGrid w:val="0"/>
              <w:jc w:val="center"/>
              <w:rPr>
                <w:rFonts w:eastAsia="仿宋"/>
                <w:bCs/>
                <w:color w:val="000000"/>
                <w:sz w:val="24"/>
              </w:rPr>
            </w:pPr>
            <w:r>
              <w:rPr>
                <w:rFonts w:hint="eastAsia" w:eastAsia="仿宋"/>
                <w:bCs/>
                <w:color w:val="000000"/>
                <w:sz w:val="24"/>
              </w:rPr>
              <w:t>郑州粮食学院／学习</w:t>
            </w:r>
          </w:p>
        </w:tc>
        <w:tc>
          <w:tcPr>
            <w:tcW w:w="3224" w:type="dxa"/>
            <w:gridSpan w:val="4"/>
            <w:vAlign w:val="center"/>
          </w:tcPr>
          <w:p>
            <w:pPr>
              <w:adjustRightInd w:val="0"/>
              <w:snapToGrid w:val="0"/>
              <w:jc w:val="center"/>
              <w:rPr>
                <w:rFonts w:eastAsia="仿宋"/>
                <w:bCs/>
                <w:color w:val="000000"/>
                <w:sz w:val="24"/>
              </w:rPr>
            </w:pPr>
            <w:r>
              <w:rPr>
                <w:rFonts w:hint="eastAsia" w:eastAsia="仿宋"/>
                <w:bCs/>
                <w:color w:val="000000"/>
                <w:sz w:val="24"/>
              </w:rPr>
              <w:t>动物营养与饲料加工／学士</w:t>
            </w:r>
          </w:p>
        </w:tc>
      </w:tr>
    </w:tbl>
    <w:p>
      <w:pPr>
        <w:adjustRightInd w:val="0"/>
        <w:snapToGrid w:val="0"/>
        <w:spacing w:line="312" w:lineRule="auto"/>
        <w:jc w:val="center"/>
        <w:rPr>
          <w:rFonts w:ascii="黑体" w:hAnsi="黑体" w:eastAsia="黑体"/>
          <w:bCs/>
          <w:color w:val="000000"/>
          <w:sz w:val="30"/>
          <w:szCs w:val="30"/>
        </w:rPr>
      </w:pPr>
    </w:p>
    <w:p>
      <w:pPr>
        <w:adjustRightInd w:val="0"/>
        <w:snapToGrid w:val="0"/>
        <w:spacing w:line="312" w:lineRule="auto"/>
        <w:jc w:val="center"/>
        <w:rPr>
          <w:rFonts w:ascii="黑体" w:hAnsi="黑体" w:eastAsia="黑体"/>
          <w:b/>
          <w:bCs/>
          <w:color w:val="000000"/>
          <w:sz w:val="32"/>
          <w:szCs w:val="32"/>
        </w:rPr>
      </w:pPr>
      <w:r>
        <w:rPr>
          <w:rFonts w:hint="eastAsia" w:ascii="黑体" w:hAnsi="黑体" w:eastAsia="黑体"/>
          <w:b/>
          <w:bCs/>
          <w:color w:val="000000"/>
          <w:sz w:val="32"/>
          <w:szCs w:val="32"/>
        </w:rPr>
        <w:t>二、教学工作情况</w:t>
      </w:r>
    </w:p>
    <w:p>
      <w:pPr>
        <w:adjustRightInd w:val="0"/>
        <w:snapToGrid w:val="0"/>
        <w:spacing w:beforeLines="30" w:line="300" w:lineRule="auto"/>
        <w:rPr>
          <w:rFonts w:eastAsia="仿宋"/>
          <w:b/>
          <w:color w:val="000000"/>
          <w:sz w:val="30"/>
          <w:szCs w:val="30"/>
        </w:rPr>
      </w:pPr>
      <w:r>
        <w:rPr>
          <w:rFonts w:eastAsia="仿宋"/>
          <w:b/>
          <w:bCs/>
          <w:color w:val="000000"/>
          <w:sz w:val="30"/>
          <w:szCs w:val="30"/>
        </w:rPr>
        <w:t xml:space="preserve">1. </w:t>
      </w:r>
      <w:r>
        <w:rPr>
          <w:rFonts w:hint="eastAsia" w:eastAsia="仿宋"/>
          <w:b/>
          <w:bCs/>
          <w:color w:val="000000"/>
          <w:sz w:val="30"/>
          <w:szCs w:val="30"/>
        </w:rPr>
        <w:t>主讲课程情况</w:t>
      </w:r>
    </w:p>
    <w:tbl>
      <w:tblPr>
        <w:tblStyle w:val="11"/>
        <w:tblW w:w="8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
      <w:tblGrid>
        <w:gridCol w:w="1900"/>
        <w:gridCol w:w="1418"/>
        <w:gridCol w:w="1619"/>
        <w:gridCol w:w="2775"/>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567" w:hRule="atLeast"/>
          <w:jc w:val="center"/>
        </w:trPr>
        <w:tc>
          <w:tcPr>
            <w:tcW w:w="1900" w:type="dxa"/>
            <w:vAlign w:val="center"/>
          </w:tcPr>
          <w:p>
            <w:pPr>
              <w:adjustRightInd w:val="0"/>
              <w:snapToGrid w:val="0"/>
              <w:spacing w:line="240" w:lineRule="exact"/>
              <w:jc w:val="center"/>
              <w:rPr>
                <w:rFonts w:ascii="仿宋" w:hAnsi="仿宋" w:eastAsia="仿宋"/>
                <w:bCs/>
                <w:color w:val="000000"/>
                <w:sz w:val="24"/>
              </w:rPr>
            </w:pPr>
            <w:r>
              <w:rPr>
                <w:rFonts w:hint="eastAsia" w:ascii="仿宋" w:hAnsi="仿宋" w:eastAsia="仿宋"/>
                <w:bCs/>
                <w:color w:val="000000"/>
                <w:sz w:val="24"/>
              </w:rPr>
              <w:t>课程名称</w:t>
            </w:r>
          </w:p>
        </w:tc>
        <w:tc>
          <w:tcPr>
            <w:tcW w:w="1418" w:type="dxa"/>
            <w:vAlign w:val="center"/>
          </w:tcPr>
          <w:p>
            <w:pPr>
              <w:adjustRightInd w:val="0"/>
              <w:snapToGrid w:val="0"/>
              <w:spacing w:line="240" w:lineRule="exact"/>
              <w:jc w:val="center"/>
              <w:rPr>
                <w:rFonts w:ascii="仿宋" w:hAnsi="仿宋" w:eastAsia="仿宋"/>
                <w:bCs/>
                <w:color w:val="000000"/>
                <w:sz w:val="24"/>
              </w:rPr>
            </w:pPr>
            <w:r>
              <w:rPr>
                <w:rFonts w:hint="eastAsia" w:ascii="仿宋" w:hAnsi="仿宋" w:eastAsia="仿宋"/>
                <w:bCs/>
                <w:color w:val="000000"/>
                <w:sz w:val="24"/>
              </w:rPr>
              <w:t>起止时间</w:t>
            </w:r>
          </w:p>
        </w:tc>
        <w:tc>
          <w:tcPr>
            <w:tcW w:w="1619" w:type="dxa"/>
            <w:vAlign w:val="center"/>
          </w:tcPr>
          <w:p>
            <w:pPr>
              <w:adjustRightInd w:val="0"/>
              <w:snapToGrid w:val="0"/>
              <w:spacing w:line="240" w:lineRule="exact"/>
              <w:jc w:val="center"/>
              <w:rPr>
                <w:rFonts w:ascii="仿宋" w:hAnsi="仿宋" w:eastAsia="仿宋"/>
                <w:bCs/>
                <w:color w:val="000000"/>
                <w:sz w:val="24"/>
              </w:rPr>
            </w:pPr>
            <w:r>
              <w:rPr>
                <w:rFonts w:hint="eastAsia" w:ascii="仿宋" w:hAnsi="仿宋" w:eastAsia="仿宋"/>
                <w:bCs/>
                <w:color w:val="000000"/>
                <w:sz w:val="24"/>
              </w:rPr>
              <w:t>本人本校实际课堂教学学时</w:t>
            </w:r>
          </w:p>
        </w:tc>
        <w:tc>
          <w:tcPr>
            <w:tcW w:w="2775" w:type="dxa"/>
            <w:vAlign w:val="center"/>
          </w:tcPr>
          <w:p>
            <w:pPr>
              <w:adjustRightInd w:val="0"/>
              <w:snapToGrid w:val="0"/>
              <w:spacing w:line="240" w:lineRule="exact"/>
              <w:jc w:val="center"/>
              <w:rPr>
                <w:rFonts w:ascii="仿宋" w:hAnsi="仿宋" w:eastAsia="仿宋"/>
                <w:bCs/>
                <w:color w:val="000000"/>
                <w:sz w:val="24"/>
              </w:rPr>
            </w:pPr>
            <w:r>
              <w:rPr>
                <w:rFonts w:hint="eastAsia" w:ascii="仿宋" w:hAnsi="仿宋" w:eastAsia="仿宋"/>
                <w:bCs/>
                <w:color w:val="000000"/>
                <w:sz w:val="24"/>
              </w:rPr>
              <w:t>授课班级</w:t>
            </w:r>
          </w:p>
        </w:tc>
        <w:tc>
          <w:tcPr>
            <w:tcW w:w="906" w:type="dxa"/>
            <w:vAlign w:val="center"/>
          </w:tcPr>
          <w:p>
            <w:pPr>
              <w:adjustRightInd w:val="0"/>
              <w:snapToGrid w:val="0"/>
              <w:spacing w:line="240" w:lineRule="exact"/>
              <w:jc w:val="center"/>
              <w:rPr>
                <w:rFonts w:ascii="仿宋" w:hAnsi="仿宋" w:eastAsia="仿宋"/>
                <w:bCs/>
                <w:color w:val="000000"/>
                <w:sz w:val="24"/>
              </w:rPr>
            </w:pPr>
            <w:r>
              <w:rPr>
                <w:rFonts w:hint="eastAsia" w:ascii="仿宋" w:hAnsi="仿宋" w:eastAsia="仿宋"/>
                <w:bCs/>
                <w:color w:val="000000"/>
                <w:sz w:val="24"/>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567" w:hRule="atLeast"/>
          <w:jc w:val="center"/>
        </w:trPr>
        <w:tc>
          <w:tcPr>
            <w:tcW w:w="1900" w:type="dxa"/>
            <w:vAlign w:val="center"/>
          </w:tcPr>
          <w:p>
            <w:pPr>
              <w:adjustRightInd w:val="0"/>
              <w:snapToGrid w:val="0"/>
              <w:spacing w:line="240" w:lineRule="exact"/>
              <w:jc w:val="center"/>
              <w:rPr>
                <w:rFonts w:eastAsia="仿宋"/>
                <w:bCs/>
                <w:color w:val="000000"/>
                <w:sz w:val="24"/>
              </w:rPr>
            </w:pPr>
            <w:r>
              <w:rPr>
                <w:rFonts w:hint="eastAsia" w:eastAsia="仿宋"/>
                <w:bCs/>
                <w:color w:val="000000"/>
                <w:sz w:val="24"/>
              </w:rPr>
              <w:t>水产动物营养与饲料学</w:t>
            </w:r>
          </w:p>
        </w:tc>
        <w:tc>
          <w:tcPr>
            <w:tcW w:w="1418" w:type="dxa"/>
            <w:vAlign w:val="center"/>
          </w:tcPr>
          <w:p>
            <w:pPr>
              <w:adjustRightInd w:val="0"/>
              <w:snapToGrid w:val="0"/>
              <w:spacing w:line="240" w:lineRule="exact"/>
              <w:jc w:val="center"/>
              <w:rPr>
                <w:rFonts w:eastAsia="仿宋"/>
                <w:bCs/>
                <w:color w:val="000000"/>
                <w:sz w:val="24"/>
              </w:rPr>
            </w:pPr>
            <w:r>
              <w:rPr>
                <w:rFonts w:eastAsia="仿宋"/>
                <w:bCs/>
                <w:color w:val="000000"/>
                <w:sz w:val="24"/>
              </w:rPr>
              <w:t>2008</w:t>
            </w:r>
            <w:r>
              <w:rPr>
                <w:rFonts w:hint="eastAsia" w:eastAsia="仿宋"/>
                <w:bCs/>
                <w:color w:val="000000"/>
                <w:sz w:val="24"/>
              </w:rPr>
              <w:t>～</w:t>
            </w:r>
            <w:r>
              <w:rPr>
                <w:rFonts w:eastAsia="仿宋"/>
                <w:bCs/>
                <w:color w:val="000000"/>
                <w:sz w:val="24"/>
              </w:rPr>
              <w:t>2014</w:t>
            </w:r>
          </w:p>
        </w:tc>
        <w:tc>
          <w:tcPr>
            <w:tcW w:w="1619" w:type="dxa"/>
            <w:vAlign w:val="center"/>
          </w:tcPr>
          <w:p>
            <w:pPr>
              <w:adjustRightInd w:val="0"/>
              <w:snapToGrid w:val="0"/>
              <w:spacing w:line="240" w:lineRule="exact"/>
              <w:jc w:val="center"/>
              <w:rPr>
                <w:rFonts w:eastAsia="仿宋"/>
                <w:bCs/>
                <w:color w:val="000000"/>
                <w:sz w:val="24"/>
              </w:rPr>
            </w:pPr>
            <w:r>
              <w:rPr>
                <w:rFonts w:eastAsia="仿宋"/>
                <w:bCs/>
                <w:color w:val="000000"/>
                <w:sz w:val="24"/>
              </w:rPr>
              <w:t>48</w:t>
            </w:r>
          </w:p>
        </w:tc>
        <w:tc>
          <w:tcPr>
            <w:tcW w:w="2775" w:type="dxa"/>
            <w:vAlign w:val="center"/>
          </w:tcPr>
          <w:p>
            <w:pPr>
              <w:adjustRightInd w:val="0"/>
              <w:snapToGrid w:val="0"/>
              <w:spacing w:line="240" w:lineRule="exact"/>
              <w:jc w:val="center"/>
              <w:rPr>
                <w:rFonts w:eastAsia="仿宋"/>
                <w:bCs/>
                <w:color w:val="000000"/>
                <w:sz w:val="24"/>
              </w:rPr>
            </w:pPr>
            <w:r>
              <w:rPr>
                <w:rFonts w:eastAsia="仿宋"/>
                <w:bCs/>
                <w:color w:val="000000"/>
                <w:sz w:val="24"/>
              </w:rPr>
              <w:t>2006</w:t>
            </w:r>
            <w:r>
              <w:rPr>
                <w:rFonts w:hint="eastAsia" w:eastAsia="仿宋"/>
                <w:bCs/>
                <w:color w:val="000000"/>
                <w:sz w:val="24"/>
              </w:rPr>
              <w:t>～</w:t>
            </w:r>
            <w:r>
              <w:rPr>
                <w:rFonts w:eastAsia="仿宋"/>
                <w:bCs/>
                <w:color w:val="000000"/>
                <w:sz w:val="24"/>
              </w:rPr>
              <w:t>2012</w:t>
            </w:r>
            <w:r>
              <w:rPr>
                <w:rFonts w:hint="eastAsia" w:eastAsia="仿宋"/>
                <w:bCs/>
                <w:color w:val="000000"/>
                <w:sz w:val="24"/>
              </w:rPr>
              <w:t>级水产养殖</w:t>
            </w:r>
          </w:p>
        </w:tc>
        <w:tc>
          <w:tcPr>
            <w:tcW w:w="906" w:type="dxa"/>
            <w:vAlign w:val="center"/>
          </w:tcPr>
          <w:p>
            <w:pPr>
              <w:adjustRightInd w:val="0"/>
              <w:snapToGrid w:val="0"/>
              <w:spacing w:line="240" w:lineRule="exact"/>
              <w:jc w:val="center"/>
              <w:rPr>
                <w:rFonts w:eastAsia="仿宋"/>
                <w:bCs/>
                <w:color w:val="000000"/>
                <w:sz w:val="24"/>
              </w:rPr>
            </w:pPr>
            <w:r>
              <w:rPr>
                <w:rFonts w:eastAsia="仿宋"/>
                <w:bCs/>
                <w:color w:val="000000"/>
                <w:sz w:val="24"/>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567" w:hRule="atLeast"/>
          <w:jc w:val="center"/>
        </w:trPr>
        <w:tc>
          <w:tcPr>
            <w:tcW w:w="1900" w:type="dxa"/>
            <w:vAlign w:val="center"/>
          </w:tcPr>
          <w:p>
            <w:pPr>
              <w:adjustRightInd w:val="0"/>
              <w:snapToGrid w:val="0"/>
              <w:spacing w:line="240" w:lineRule="exact"/>
              <w:jc w:val="center"/>
              <w:rPr>
                <w:rFonts w:eastAsia="仿宋"/>
                <w:bCs/>
                <w:color w:val="000000"/>
                <w:sz w:val="24"/>
              </w:rPr>
            </w:pPr>
            <w:r>
              <w:rPr>
                <w:rFonts w:hint="eastAsia" w:eastAsia="仿宋"/>
                <w:bCs/>
                <w:color w:val="000000"/>
                <w:sz w:val="24"/>
              </w:rPr>
              <w:t>土著鱼类资源利用与保护</w:t>
            </w:r>
          </w:p>
        </w:tc>
        <w:tc>
          <w:tcPr>
            <w:tcW w:w="1418" w:type="dxa"/>
            <w:vAlign w:val="center"/>
          </w:tcPr>
          <w:p>
            <w:pPr>
              <w:adjustRightInd w:val="0"/>
              <w:snapToGrid w:val="0"/>
              <w:spacing w:line="240" w:lineRule="exact"/>
              <w:jc w:val="center"/>
              <w:rPr>
                <w:rFonts w:eastAsia="仿宋"/>
                <w:bCs/>
                <w:color w:val="000000"/>
                <w:sz w:val="24"/>
              </w:rPr>
            </w:pPr>
            <w:r>
              <w:rPr>
                <w:rFonts w:eastAsia="仿宋"/>
                <w:bCs/>
                <w:color w:val="000000"/>
                <w:sz w:val="24"/>
              </w:rPr>
              <w:t>2013</w:t>
            </w:r>
            <w:r>
              <w:rPr>
                <w:rFonts w:hint="eastAsia" w:eastAsia="仿宋"/>
                <w:bCs/>
                <w:color w:val="000000"/>
                <w:sz w:val="24"/>
              </w:rPr>
              <w:t>～</w:t>
            </w:r>
            <w:r>
              <w:rPr>
                <w:rFonts w:eastAsia="仿宋"/>
                <w:bCs/>
                <w:color w:val="000000"/>
                <w:sz w:val="24"/>
              </w:rPr>
              <w:t>2015</w:t>
            </w:r>
          </w:p>
        </w:tc>
        <w:tc>
          <w:tcPr>
            <w:tcW w:w="1619" w:type="dxa"/>
            <w:vAlign w:val="center"/>
          </w:tcPr>
          <w:p>
            <w:pPr>
              <w:adjustRightInd w:val="0"/>
              <w:snapToGrid w:val="0"/>
              <w:spacing w:line="240" w:lineRule="exact"/>
              <w:jc w:val="center"/>
              <w:rPr>
                <w:rFonts w:eastAsia="仿宋"/>
                <w:bCs/>
                <w:color w:val="000000"/>
                <w:sz w:val="24"/>
              </w:rPr>
            </w:pPr>
            <w:r>
              <w:rPr>
                <w:rFonts w:eastAsia="仿宋"/>
                <w:bCs/>
                <w:color w:val="000000"/>
                <w:sz w:val="24"/>
              </w:rPr>
              <w:t>32</w:t>
            </w:r>
          </w:p>
        </w:tc>
        <w:tc>
          <w:tcPr>
            <w:tcW w:w="2775" w:type="dxa"/>
            <w:vAlign w:val="center"/>
          </w:tcPr>
          <w:p>
            <w:pPr>
              <w:adjustRightInd w:val="0"/>
              <w:snapToGrid w:val="0"/>
              <w:spacing w:line="240" w:lineRule="exact"/>
              <w:jc w:val="center"/>
              <w:rPr>
                <w:rFonts w:eastAsia="仿宋"/>
                <w:bCs/>
                <w:color w:val="000000"/>
                <w:sz w:val="24"/>
              </w:rPr>
            </w:pPr>
            <w:r>
              <w:rPr>
                <w:rFonts w:eastAsia="仿宋"/>
                <w:bCs/>
                <w:color w:val="000000"/>
                <w:sz w:val="24"/>
              </w:rPr>
              <w:t>2010</w:t>
            </w:r>
            <w:r>
              <w:rPr>
                <w:rFonts w:hint="eastAsia" w:eastAsia="仿宋"/>
                <w:bCs/>
                <w:color w:val="000000"/>
                <w:sz w:val="24"/>
              </w:rPr>
              <w:t>～</w:t>
            </w:r>
            <w:r>
              <w:rPr>
                <w:rFonts w:eastAsia="仿宋"/>
                <w:bCs/>
                <w:color w:val="000000"/>
                <w:sz w:val="24"/>
              </w:rPr>
              <w:t>2012</w:t>
            </w:r>
            <w:r>
              <w:rPr>
                <w:rFonts w:hint="eastAsia" w:eastAsia="仿宋"/>
                <w:bCs/>
                <w:color w:val="000000"/>
                <w:sz w:val="24"/>
              </w:rPr>
              <w:t>级水产养殖</w:t>
            </w:r>
          </w:p>
        </w:tc>
        <w:tc>
          <w:tcPr>
            <w:tcW w:w="906" w:type="dxa"/>
            <w:vAlign w:val="center"/>
          </w:tcPr>
          <w:p>
            <w:pPr>
              <w:adjustRightInd w:val="0"/>
              <w:snapToGrid w:val="0"/>
              <w:spacing w:line="240" w:lineRule="exact"/>
              <w:jc w:val="center"/>
              <w:rPr>
                <w:rFonts w:eastAsia="仿宋"/>
                <w:bCs/>
                <w:color w:val="000000"/>
                <w:sz w:val="24"/>
              </w:rPr>
            </w:pPr>
            <w:r>
              <w:rPr>
                <w:rFonts w:eastAsia="仿宋"/>
                <w:bCs/>
                <w:color w:val="000000"/>
                <w:sz w:val="24"/>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567" w:hRule="atLeast"/>
          <w:jc w:val="center"/>
        </w:trPr>
        <w:tc>
          <w:tcPr>
            <w:tcW w:w="1900" w:type="dxa"/>
            <w:vAlign w:val="center"/>
          </w:tcPr>
          <w:p>
            <w:pPr>
              <w:adjustRightInd w:val="0"/>
              <w:snapToGrid w:val="0"/>
              <w:spacing w:line="240" w:lineRule="exact"/>
              <w:jc w:val="center"/>
              <w:rPr>
                <w:rFonts w:eastAsia="仿宋"/>
                <w:bCs/>
                <w:color w:val="000000"/>
                <w:sz w:val="24"/>
              </w:rPr>
            </w:pPr>
            <w:r>
              <w:rPr>
                <w:rFonts w:hint="eastAsia" w:eastAsia="仿宋"/>
                <w:bCs/>
                <w:color w:val="000000"/>
                <w:sz w:val="24"/>
              </w:rPr>
              <w:t>地方鱼种养殖与保护</w:t>
            </w:r>
          </w:p>
        </w:tc>
        <w:tc>
          <w:tcPr>
            <w:tcW w:w="1418" w:type="dxa"/>
            <w:vAlign w:val="center"/>
          </w:tcPr>
          <w:p>
            <w:pPr>
              <w:adjustRightInd w:val="0"/>
              <w:snapToGrid w:val="0"/>
              <w:spacing w:line="240" w:lineRule="exact"/>
              <w:jc w:val="center"/>
              <w:rPr>
                <w:rFonts w:eastAsia="仿宋"/>
                <w:bCs/>
                <w:color w:val="000000"/>
                <w:sz w:val="24"/>
              </w:rPr>
            </w:pPr>
            <w:r>
              <w:rPr>
                <w:rFonts w:eastAsia="仿宋"/>
                <w:bCs/>
                <w:color w:val="000000"/>
                <w:sz w:val="24"/>
              </w:rPr>
              <w:t>2008</w:t>
            </w:r>
            <w:r>
              <w:rPr>
                <w:rFonts w:hint="eastAsia" w:eastAsia="仿宋"/>
                <w:bCs/>
                <w:color w:val="000000"/>
                <w:sz w:val="24"/>
              </w:rPr>
              <w:t>～</w:t>
            </w:r>
            <w:r>
              <w:rPr>
                <w:rFonts w:eastAsia="仿宋"/>
                <w:bCs/>
                <w:color w:val="000000"/>
                <w:sz w:val="24"/>
              </w:rPr>
              <w:t>2012</w:t>
            </w:r>
          </w:p>
        </w:tc>
        <w:tc>
          <w:tcPr>
            <w:tcW w:w="1619" w:type="dxa"/>
            <w:vAlign w:val="center"/>
          </w:tcPr>
          <w:p>
            <w:pPr>
              <w:adjustRightInd w:val="0"/>
              <w:snapToGrid w:val="0"/>
              <w:spacing w:line="240" w:lineRule="exact"/>
              <w:jc w:val="center"/>
              <w:rPr>
                <w:rFonts w:eastAsia="仿宋"/>
                <w:bCs/>
                <w:color w:val="000000"/>
                <w:sz w:val="24"/>
              </w:rPr>
            </w:pPr>
            <w:r>
              <w:rPr>
                <w:rFonts w:eastAsia="仿宋"/>
                <w:bCs/>
                <w:color w:val="000000"/>
                <w:sz w:val="24"/>
              </w:rPr>
              <w:t>32</w:t>
            </w:r>
          </w:p>
        </w:tc>
        <w:tc>
          <w:tcPr>
            <w:tcW w:w="2775" w:type="dxa"/>
            <w:vAlign w:val="center"/>
          </w:tcPr>
          <w:p>
            <w:pPr>
              <w:adjustRightInd w:val="0"/>
              <w:snapToGrid w:val="0"/>
              <w:spacing w:line="240" w:lineRule="exact"/>
              <w:jc w:val="center"/>
              <w:rPr>
                <w:rFonts w:eastAsia="仿宋"/>
                <w:bCs/>
                <w:color w:val="000000"/>
                <w:sz w:val="24"/>
              </w:rPr>
            </w:pPr>
            <w:r>
              <w:rPr>
                <w:rFonts w:eastAsia="仿宋"/>
                <w:bCs/>
                <w:color w:val="000000"/>
                <w:sz w:val="24"/>
              </w:rPr>
              <w:t>2006</w:t>
            </w:r>
            <w:r>
              <w:rPr>
                <w:rFonts w:hint="eastAsia" w:eastAsia="仿宋"/>
                <w:bCs/>
                <w:color w:val="000000"/>
                <w:sz w:val="24"/>
              </w:rPr>
              <w:t>～</w:t>
            </w:r>
            <w:r>
              <w:rPr>
                <w:rFonts w:eastAsia="仿宋"/>
                <w:bCs/>
                <w:color w:val="000000"/>
                <w:sz w:val="24"/>
              </w:rPr>
              <w:t>2009</w:t>
            </w:r>
            <w:r>
              <w:rPr>
                <w:rFonts w:hint="eastAsia" w:eastAsia="仿宋"/>
                <w:bCs/>
                <w:color w:val="000000"/>
                <w:sz w:val="24"/>
              </w:rPr>
              <w:t>级水产养殖</w:t>
            </w:r>
          </w:p>
        </w:tc>
        <w:tc>
          <w:tcPr>
            <w:tcW w:w="906" w:type="dxa"/>
            <w:vAlign w:val="center"/>
          </w:tcPr>
          <w:p>
            <w:pPr>
              <w:adjustRightInd w:val="0"/>
              <w:snapToGrid w:val="0"/>
              <w:spacing w:line="240" w:lineRule="exact"/>
              <w:jc w:val="center"/>
              <w:rPr>
                <w:rFonts w:eastAsia="仿宋"/>
                <w:bCs/>
                <w:color w:val="000000"/>
                <w:sz w:val="24"/>
              </w:rPr>
            </w:pPr>
            <w:r>
              <w:rPr>
                <w:rFonts w:eastAsia="仿宋"/>
                <w:bCs/>
                <w:color w:val="00000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567" w:hRule="atLeast"/>
          <w:jc w:val="center"/>
        </w:trPr>
        <w:tc>
          <w:tcPr>
            <w:tcW w:w="1900" w:type="dxa"/>
            <w:vAlign w:val="center"/>
          </w:tcPr>
          <w:p>
            <w:pPr>
              <w:adjustRightInd w:val="0"/>
              <w:snapToGrid w:val="0"/>
              <w:spacing w:line="240" w:lineRule="exact"/>
              <w:jc w:val="center"/>
              <w:rPr>
                <w:rFonts w:eastAsia="仿宋"/>
                <w:bCs/>
                <w:color w:val="000000"/>
                <w:sz w:val="24"/>
              </w:rPr>
            </w:pPr>
            <w:r>
              <w:rPr>
                <w:rFonts w:hint="eastAsia" w:eastAsia="仿宋"/>
                <w:bCs/>
                <w:color w:val="000000"/>
                <w:sz w:val="24"/>
              </w:rPr>
              <w:t>水环境化学</w:t>
            </w:r>
          </w:p>
        </w:tc>
        <w:tc>
          <w:tcPr>
            <w:tcW w:w="1418" w:type="dxa"/>
            <w:vAlign w:val="center"/>
          </w:tcPr>
          <w:p>
            <w:pPr>
              <w:adjustRightInd w:val="0"/>
              <w:snapToGrid w:val="0"/>
              <w:spacing w:line="240" w:lineRule="exact"/>
              <w:jc w:val="center"/>
              <w:rPr>
                <w:rFonts w:eastAsia="仿宋"/>
                <w:bCs/>
                <w:color w:val="000000"/>
                <w:sz w:val="24"/>
              </w:rPr>
            </w:pPr>
            <w:r>
              <w:rPr>
                <w:rFonts w:eastAsia="仿宋"/>
                <w:bCs/>
                <w:color w:val="000000"/>
                <w:sz w:val="24"/>
              </w:rPr>
              <w:t>2008</w:t>
            </w:r>
            <w:r>
              <w:rPr>
                <w:rFonts w:hint="eastAsia" w:eastAsia="仿宋"/>
                <w:bCs/>
                <w:color w:val="000000"/>
                <w:sz w:val="24"/>
              </w:rPr>
              <w:t>～</w:t>
            </w:r>
            <w:r>
              <w:rPr>
                <w:rFonts w:eastAsia="仿宋"/>
                <w:bCs/>
                <w:color w:val="000000"/>
                <w:sz w:val="24"/>
              </w:rPr>
              <w:t>2014</w:t>
            </w:r>
          </w:p>
        </w:tc>
        <w:tc>
          <w:tcPr>
            <w:tcW w:w="1619" w:type="dxa"/>
            <w:vAlign w:val="center"/>
          </w:tcPr>
          <w:p>
            <w:pPr>
              <w:adjustRightInd w:val="0"/>
              <w:snapToGrid w:val="0"/>
              <w:spacing w:line="240" w:lineRule="exact"/>
              <w:jc w:val="center"/>
              <w:rPr>
                <w:rFonts w:eastAsia="仿宋"/>
                <w:bCs/>
                <w:color w:val="000000"/>
                <w:sz w:val="24"/>
              </w:rPr>
            </w:pPr>
            <w:r>
              <w:rPr>
                <w:rFonts w:eastAsia="仿宋"/>
                <w:bCs/>
                <w:color w:val="000000"/>
                <w:sz w:val="24"/>
              </w:rPr>
              <w:t>48</w:t>
            </w:r>
          </w:p>
        </w:tc>
        <w:tc>
          <w:tcPr>
            <w:tcW w:w="2775" w:type="dxa"/>
            <w:vAlign w:val="center"/>
          </w:tcPr>
          <w:p>
            <w:pPr>
              <w:adjustRightInd w:val="0"/>
              <w:snapToGrid w:val="0"/>
              <w:spacing w:line="240" w:lineRule="exact"/>
              <w:jc w:val="center"/>
              <w:rPr>
                <w:rFonts w:eastAsia="仿宋"/>
                <w:bCs/>
                <w:color w:val="000000"/>
                <w:sz w:val="24"/>
              </w:rPr>
            </w:pPr>
            <w:r>
              <w:rPr>
                <w:rFonts w:eastAsia="仿宋"/>
                <w:bCs/>
                <w:color w:val="000000"/>
                <w:sz w:val="24"/>
              </w:rPr>
              <w:t>2006</w:t>
            </w:r>
            <w:r>
              <w:rPr>
                <w:rFonts w:hint="eastAsia" w:eastAsia="仿宋"/>
                <w:bCs/>
                <w:color w:val="000000"/>
                <w:sz w:val="24"/>
              </w:rPr>
              <w:t>～</w:t>
            </w:r>
            <w:r>
              <w:rPr>
                <w:rFonts w:eastAsia="仿宋"/>
                <w:bCs/>
                <w:color w:val="000000"/>
                <w:sz w:val="24"/>
              </w:rPr>
              <w:t>2012</w:t>
            </w:r>
            <w:r>
              <w:rPr>
                <w:rFonts w:hint="eastAsia" w:eastAsia="仿宋"/>
                <w:bCs/>
                <w:color w:val="000000"/>
                <w:sz w:val="24"/>
              </w:rPr>
              <w:t>级水产养殖</w:t>
            </w:r>
          </w:p>
        </w:tc>
        <w:tc>
          <w:tcPr>
            <w:tcW w:w="906" w:type="dxa"/>
            <w:vAlign w:val="center"/>
          </w:tcPr>
          <w:p>
            <w:pPr>
              <w:adjustRightInd w:val="0"/>
              <w:snapToGrid w:val="0"/>
              <w:spacing w:line="240" w:lineRule="exact"/>
              <w:jc w:val="center"/>
              <w:rPr>
                <w:rFonts w:eastAsia="仿宋"/>
                <w:bCs/>
                <w:color w:val="000000"/>
                <w:sz w:val="24"/>
              </w:rPr>
            </w:pPr>
            <w:r>
              <w:rPr>
                <w:rFonts w:eastAsia="仿宋"/>
                <w:bCs/>
                <w:color w:val="000000"/>
                <w:sz w:val="24"/>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567" w:hRule="atLeast"/>
          <w:jc w:val="center"/>
        </w:trPr>
        <w:tc>
          <w:tcPr>
            <w:tcW w:w="1900" w:type="dxa"/>
            <w:vAlign w:val="center"/>
          </w:tcPr>
          <w:p>
            <w:pPr>
              <w:adjustRightInd w:val="0"/>
              <w:snapToGrid w:val="0"/>
              <w:spacing w:line="240" w:lineRule="exact"/>
              <w:jc w:val="center"/>
              <w:rPr>
                <w:rFonts w:eastAsia="仿宋"/>
                <w:bCs/>
                <w:color w:val="000000"/>
                <w:sz w:val="24"/>
              </w:rPr>
            </w:pPr>
            <w:r>
              <w:rPr>
                <w:rFonts w:hint="eastAsia" w:eastAsia="仿宋"/>
                <w:bCs/>
                <w:color w:val="000000"/>
                <w:sz w:val="24"/>
              </w:rPr>
              <w:t>水生生物学</w:t>
            </w:r>
          </w:p>
        </w:tc>
        <w:tc>
          <w:tcPr>
            <w:tcW w:w="1418" w:type="dxa"/>
            <w:vAlign w:val="center"/>
          </w:tcPr>
          <w:p>
            <w:pPr>
              <w:adjustRightInd w:val="0"/>
              <w:snapToGrid w:val="0"/>
              <w:spacing w:line="240" w:lineRule="exact"/>
              <w:jc w:val="center"/>
              <w:rPr>
                <w:rFonts w:eastAsia="仿宋"/>
                <w:bCs/>
                <w:color w:val="000000"/>
                <w:sz w:val="24"/>
              </w:rPr>
            </w:pPr>
            <w:r>
              <w:rPr>
                <w:rFonts w:eastAsia="仿宋"/>
                <w:bCs/>
                <w:color w:val="000000"/>
                <w:sz w:val="24"/>
              </w:rPr>
              <w:t>2008</w:t>
            </w:r>
            <w:r>
              <w:rPr>
                <w:rFonts w:hint="eastAsia" w:eastAsia="仿宋"/>
                <w:bCs/>
                <w:color w:val="000000"/>
                <w:sz w:val="24"/>
              </w:rPr>
              <w:t>～</w:t>
            </w:r>
            <w:r>
              <w:rPr>
                <w:rFonts w:eastAsia="仿宋"/>
                <w:bCs/>
                <w:color w:val="000000"/>
                <w:sz w:val="24"/>
              </w:rPr>
              <w:t>2012</w:t>
            </w:r>
          </w:p>
        </w:tc>
        <w:tc>
          <w:tcPr>
            <w:tcW w:w="1619" w:type="dxa"/>
            <w:vAlign w:val="center"/>
          </w:tcPr>
          <w:p>
            <w:pPr>
              <w:adjustRightInd w:val="0"/>
              <w:snapToGrid w:val="0"/>
              <w:spacing w:line="240" w:lineRule="exact"/>
              <w:jc w:val="center"/>
              <w:rPr>
                <w:rFonts w:eastAsia="仿宋"/>
                <w:bCs/>
                <w:color w:val="000000"/>
                <w:sz w:val="24"/>
              </w:rPr>
            </w:pPr>
            <w:r>
              <w:rPr>
                <w:rFonts w:eastAsia="仿宋"/>
                <w:bCs/>
                <w:color w:val="000000"/>
                <w:sz w:val="24"/>
              </w:rPr>
              <w:t>64</w:t>
            </w:r>
          </w:p>
        </w:tc>
        <w:tc>
          <w:tcPr>
            <w:tcW w:w="2775" w:type="dxa"/>
            <w:vAlign w:val="center"/>
          </w:tcPr>
          <w:p>
            <w:pPr>
              <w:adjustRightInd w:val="0"/>
              <w:snapToGrid w:val="0"/>
              <w:spacing w:line="240" w:lineRule="exact"/>
              <w:jc w:val="center"/>
              <w:rPr>
                <w:rFonts w:eastAsia="仿宋"/>
                <w:bCs/>
                <w:color w:val="000000"/>
                <w:sz w:val="24"/>
              </w:rPr>
            </w:pPr>
            <w:r>
              <w:rPr>
                <w:rFonts w:eastAsia="仿宋"/>
                <w:bCs/>
                <w:color w:val="000000"/>
                <w:sz w:val="24"/>
              </w:rPr>
              <w:t>2006</w:t>
            </w:r>
            <w:r>
              <w:rPr>
                <w:rFonts w:hint="eastAsia" w:eastAsia="仿宋"/>
                <w:bCs/>
                <w:color w:val="000000"/>
                <w:sz w:val="24"/>
              </w:rPr>
              <w:t>～</w:t>
            </w:r>
            <w:r>
              <w:rPr>
                <w:rFonts w:eastAsia="仿宋"/>
                <w:bCs/>
                <w:color w:val="000000"/>
                <w:sz w:val="24"/>
              </w:rPr>
              <w:t>2009</w:t>
            </w:r>
            <w:r>
              <w:rPr>
                <w:rFonts w:hint="eastAsia" w:eastAsia="仿宋"/>
                <w:bCs/>
                <w:color w:val="000000"/>
                <w:sz w:val="24"/>
              </w:rPr>
              <w:t>级水产养殖</w:t>
            </w:r>
          </w:p>
        </w:tc>
        <w:tc>
          <w:tcPr>
            <w:tcW w:w="906" w:type="dxa"/>
            <w:vAlign w:val="center"/>
          </w:tcPr>
          <w:p>
            <w:pPr>
              <w:adjustRightInd w:val="0"/>
              <w:snapToGrid w:val="0"/>
              <w:spacing w:line="240" w:lineRule="exact"/>
              <w:jc w:val="center"/>
              <w:rPr>
                <w:rFonts w:eastAsia="仿宋"/>
                <w:bCs/>
                <w:color w:val="000000"/>
                <w:sz w:val="24"/>
              </w:rPr>
            </w:pPr>
            <w:r>
              <w:rPr>
                <w:rFonts w:eastAsia="仿宋"/>
                <w:bCs/>
                <w:color w:val="00000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567" w:hRule="atLeast"/>
          <w:jc w:val="center"/>
        </w:trPr>
        <w:tc>
          <w:tcPr>
            <w:tcW w:w="1900" w:type="dxa"/>
            <w:vAlign w:val="center"/>
          </w:tcPr>
          <w:p>
            <w:pPr>
              <w:adjustRightInd w:val="0"/>
              <w:snapToGrid w:val="0"/>
              <w:spacing w:line="240" w:lineRule="exact"/>
              <w:jc w:val="center"/>
              <w:rPr>
                <w:rFonts w:eastAsia="仿宋"/>
                <w:bCs/>
                <w:color w:val="000000"/>
                <w:sz w:val="24"/>
              </w:rPr>
            </w:pPr>
            <w:r>
              <w:rPr>
                <w:rFonts w:hint="eastAsia" w:eastAsia="仿宋"/>
                <w:bCs/>
                <w:color w:val="000000"/>
                <w:sz w:val="24"/>
              </w:rPr>
              <w:t>淡水养殖学</w:t>
            </w:r>
          </w:p>
        </w:tc>
        <w:tc>
          <w:tcPr>
            <w:tcW w:w="1418" w:type="dxa"/>
            <w:vAlign w:val="center"/>
          </w:tcPr>
          <w:p>
            <w:pPr>
              <w:adjustRightInd w:val="0"/>
              <w:snapToGrid w:val="0"/>
              <w:spacing w:line="240" w:lineRule="exact"/>
              <w:jc w:val="center"/>
              <w:rPr>
                <w:rFonts w:eastAsia="仿宋"/>
                <w:bCs/>
                <w:color w:val="000000"/>
                <w:sz w:val="24"/>
              </w:rPr>
            </w:pPr>
            <w:r>
              <w:rPr>
                <w:rFonts w:eastAsia="仿宋"/>
                <w:bCs/>
                <w:color w:val="000000"/>
                <w:sz w:val="24"/>
              </w:rPr>
              <w:t>2007</w:t>
            </w:r>
            <w:r>
              <w:rPr>
                <w:rFonts w:hint="eastAsia" w:eastAsia="仿宋"/>
                <w:bCs/>
                <w:color w:val="000000"/>
                <w:sz w:val="24"/>
              </w:rPr>
              <w:t>～</w:t>
            </w:r>
            <w:r>
              <w:rPr>
                <w:rFonts w:eastAsia="仿宋"/>
                <w:bCs/>
                <w:color w:val="000000"/>
                <w:sz w:val="24"/>
              </w:rPr>
              <w:t>2010</w:t>
            </w:r>
          </w:p>
        </w:tc>
        <w:tc>
          <w:tcPr>
            <w:tcW w:w="1619" w:type="dxa"/>
            <w:vAlign w:val="center"/>
          </w:tcPr>
          <w:p>
            <w:pPr>
              <w:adjustRightInd w:val="0"/>
              <w:snapToGrid w:val="0"/>
              <w:spacing w:line="240" w:lineRule="exact"/>
              <w:jc w:val="center"/>
              <w:rPr>
                <w:rFonts w:eastAsia="仿宋"/>
                <w:bCs/>
                <w:color w:val="000000"/>
                <w:sz w:val="24"/>
              </w:rPr>
            </w:pPr>
            <w:r>
              <w:rPr>
                <w:rFonts w:eastAsia="仿宋"/>
                <w:bCs/>
                <w:color w:val="000000"/>
                <w:sz w:val="24"/>
              </w:rPr>
              <w:t>32</w:t>
            </w:r>
          </w:p>
        </w:tc>
        <w:tc>
          <w:tcPr>
            <w:tcW w:w="2775" w:type="dxa"/>
            <w:vAlign w:val="center"/>
          </w:tcPr>
          <w:p>
            <w:pPr>
              <w:adjustRightInd w:val="0"/>
              <w:snapToGrid w:val="0"/>
              <w:spacing w:line="240" w:lineRule="exact"/>
              <w:jc w:val="center"/>
              <w:rPr>
                <w:rFonts w:eastAsia="仿宋"/>
                <w:bCs/>
                <w:color w:val="000000"/>
                <w:sz w:val="24"/>
              </w:rPr>
            </w:pPr>
            <w:r>
              <w:rPr>
                <w:rFonts w:eastAsia="仿宋"/>
                <w:bCs/>
                <w:color w:val="000000"/>
                <w:sz w:val="24"/>
              </w:rPr>
              <w:t>2005</w:t>
            </w:r>
            <w:r>
              <w:rPr>
                <w:rFonts w:hint="eastAsia" w:eastAsia="仿宋"/>
                <w:bCs/>
                <w:color w:val="000000"/>
                <w:sz w:val="24"/>
              </w:rPr>
              <w:t>～</w:t>
            </w:r>
            <w:r>
              <w:rPr>
                <w:rFonts w:eastAsia="仿宋"/>
                <w:bCs/>
                <w:color w:val="000000"/>
                <w:sz w:val="24"/>
              </w:rPr>
              <w:t>2008</w:t>
            </w:r>
            <w:r>
              <w:rPr>
                <w:rFonts w:hint="eastAsia" w:eastAsia="仿宋"/>
                <w:bCs/>
                <w:color w:val="000000"/>
                <w:sz w:val="24"/>
              </w:rPr>
              <w:t>级动物科学</w:t>
            </w:r>
          </w:p>
        </w:tc>
        <w:tc>
          <w:tcPr>
            <w:tcW w:w="906" w:type="dxa"/>
            <w:vAlign w:val="center"/>
          </w:tcPr>
          <w:p>
            <w:pPr>
              <w:adjustRightInd w:val="0"/>
              <w:snapToGrid w:val="0"/>
              <w:spacing w:line="240" w:lineRule="exact"/>
              <w:jc w:val="center"/>
              <w:rPr>
                <w:rFonts w:eastAsia="仿宋"/>
                <w:bCs/>
                <w:color w:val="000000"/>
                <w:sz w:val="24"/>
              </w:rPr>
            </w:pPr>
            <w:r>
              <w:rPr>
                <w:rFonts w:eastAsia="仿宋"/>
                <w:bCs/>
                <w:color w:val="000000"/>
                <w:sz w:val="24"/>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567" w:hRule="atLeast"/>
          <w:jc w:val="center"/>
        </w:trPr>
        <w:tc>
          <w:tcPr>
            <w:tcW w:w="1900" w:type="dxa"/>
            <w:vAlign w:val="center"/>
          </w:tcPr>
          <w:p>
            <w:pPr>
              <w:adjustRightInd w:val="0"/>
              <w:snapToGrid w:val="0"/>
              <w:spacing w:line="240" w:lineRule="exact"/>
              <w:jc w:val="center"/>
              <w:rPr>
                <w:rFonts w:eastAsia="仿宋"/>
                <w:bCs/>
                <w:color w:val="000000"/>
                <w:sz w:val="24"/>
              </w:rPr>
            </w:pPr>
            <w:r>
              <w:rPr>
                <w:rFonts w:hint="eastAsia" w:eastAsia="仿宋"/>
                <w:bCs/>
                <w:color w:val="000000"/>
                <w:sz w:val="24"/>
              </w:rPr>
              <w:t>观赏水产养殖学</w:t>
            </w:r>
          </w:p>
        </w:tc>
        <w:tc>
          <w:tcPr>
            <w:tcW w:w="1418" w:type="dxa"/>
            <w:vAlign w:val="center"/>
          </w:tcPr>
          <w:p>
            <w:pPr>
              <w:adjustRightInd w:val="0"/>
              <w:snapToGrid w:val="0"/>
              <w:spacing w:line="240" w:lineRule="exact"/>
              <w:jc w:val="center"/>
              <w:rPr>
                <w:rFonts w:eastAsia="仿宋"/>
                <w:bCs/>
                <w:color w:val="000000"/>
                <w:sz w:val="24"/>
              </w:rPr>
            </w:pPr>
            <w:r>
              <w:rPr>
                <w:rFonts w:eastAsia="仿宋"/>
                <w:bCs/>
                <w:color w:val="000000"/>
                <w:sz w:val="24"/>
              </w:rPr>
              <w:t>2009</w:t>
            </w:r>
            <w:r>
              <w:rPr>
                <w:rFonts w:hint="eastAsia" w:eastAsia="仿宋"/>
                <w:bCs/>
                <w:color w:val="000000"/>
                <w:sz w:val="24"/>
              </w:rPr>
              <w:t>～</w:t>
            </w:r>
            <w:r>
              <w:rPr>
                <w:rFonts w:eastAsia="仿宋"/>
                <w:bCs/>
                <w:color w:val="000000"/>
                <w:sz w:val="24"/>
              </w:rPr>
              <w:t>2011</w:t>
            </w:r>
          </w:p>
        </w:tc>
        <w:tc>
          <w:tcPr>
            <w:tcW w:w="1619" w:type="dxa"/>
            <w:vAlign w:val="center"/>
          </w:tcPr>
          <w:p>
            <w:pPr>
              <w:adjustRightInd w:val="0"/>
              <w:snapToGrid w:val="0"/>
              <w:spacing w:line="240" w:lineRule="exact"/>
              <w:jc w:val="center"/>
              <w:rPr>
                <w:rFonts w:eastAsia="仿宋"/>
                <w:bCs/>
                <w:color w:val="000000"/>
                <w:sz w:val="24"/>
              </w:rPr>
            </w:pPr>
            <w:r>
              <w:rPr>
                <w:rFonts w:eastAsia="仿宋"/>
                <w:bCs/>
                <w:color w:val="000000"/>
                <w:sz w:val="24"/>
              </w:rPr>
              <w:t>32</w:t>
            </w:r>
          </w:p>
        </w:tc>
        <w:tc>
          <w:tcPr>
            <w:tcW w:w="2775" w:type="dxa"/>
            <w:vAlign w:val="center"/>
          </w:tcPr>
          <w:p>
            <w:pPr>
              <w:adjustRightInd w:val="0"/>
              <w:snapToGrid w:val="0"/>
              <w:spacing w:line="240" w:lineRule="exact"/>
              <w:jc w:val="center"/>
              <w:rPr>
                <w:rFonts w:eastAsia="仿宋"/>
                <w:bCs/>
                <w:color w:val="000000"/>
                <w:sz w:val="24"/>
              </w:rPr>
            </w:pPr>
            <w:r>
              <w:rPr>
                <w:rFonts w:hint="eastAsia" w:eastAsia="仿宋"/>
                <w:bCs/>
                <w:color w:val="000000"/>
                <w:sz w:val="24"/>
              </w:rPr>
              <w:t>全校公选</w:t>
            </w:r>
          </w:p>
        </w:tc>
        <w:tc>
          <w:tcPr>
            <w:tcW w:w="906" w:type="dxa"/>
            <w:vAlign w:val="center"/>
          </w:tcPr>
          <w:p>
            <w:pPr>
              <w:adjustRightInd w:val="0"/>
              <w:snapToGrid w:val="0"/>
              <w:spacing w:line="240" w:lineRule="exact"/>
              <w:jc w:val="center"/>
              <w:rPr>
                <w:rFonts w:eastAsia="仿宋"/>
                <w:bCs/>
                <w:color w:val="000000"/>
                <w:sz w:val="24"/>
              </w:rPr>
            </w:pPr>
            <w:r>
              <w:rPr>
                <w:rFonts w:eastAsia="仿宋"/>
                <w:bCs/>
                <w:color w:val="000000"/>
                <w:sz w:val="24"/>
              </w:rPr>
              <w:t>542</w:t>
            </w:r>
          </w:p>
        </w:tc>
      </w:tr>
    </w:tbl>
    <w:p>
      <w:pPr>
        <w:adjustRightInd w:val="0"/>
        <w:snapToGrid w:val="0"/>
        <w:spacing w:line="288" w:lineRule="auto"/>
        <w:rPr>
          <w:rFonts w:eastAsia="仿宋"/>
          <w:b/>
          <w:bCs/>
          <w:color w:val="000000"/>
          <w:sz w:val="30"/>
          <w:szCs w:val="30"/>
        </w:rPr>
      </w:pPr>
      <w:r>
        <w:rPr>
          <w:rFonts w:eastAsia="仿宋"/>
          <w:b/>
          <w:bCs/>
          <w:color w:val="000000"/>
          <w:sz w:val="30"/>
          <w:szCs w:val="30"/>
        </w:rPr>
        <w:t xml:space="preserve">2. </w:t>
      </w:r>
      <w:r>
        <w:rPr>
          <w:rFonts w:hint="eastAsia" w:eastAsia="仿宋"/>
          <w:b/>
          <w:bCs/>
          <w:color w:val="000000"/>
          <w:sz w:val="30"/>
          <w:szCs w:val="30"/>
        </w:rPr>
        <w:t>其它教学环节</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45" w:hRule="atLeast"/>
          <w:jc w:val="center"/>
        </w:trPr>
        <w:tc>
          <w:tcPr>
            <w:tcW w:w="8720" w:type="dxa"/>
            <w:vAlign w:val="top"/>
          </w:tcPr>
          <w:p>
            <w:pPr>
              <w:adjustRightInd w:val="0"/>
              <w:snapToGrid w:val="0"/>
              <w:spacing w:beforeLines="50" w:line="300" w:lineRule="auto"/>
              <w:rPr>
                <w:rFonts w:eastAsia="仿宋"/>
                <w:b/>
                <w:sz w:val="24"/>
              </w:rPr>
            </w:pPr>
            <w:r>
              <w:rPr>
                <w:rFonts w:eastAsia="仿宋"/>
                <w:b/>
                <w:sz w:val="24"/>
              </w:rPr>
              <w:t xml:space="preserve">2.1 </w:t>
            </w:r>
            <w:r>
              <w:rPr>
                <w:rFonts w:hint="eastAsia" w:eastAsia="仿宋"/>
                <w:b/>
                <w:sz w:val="24"/>
              </w:rPr>
              <w:t>指导硕士研究生：</w:t>
            </w:r>
            <w:r>
              <w:rPr>
                <w:rFonts w:eastAsia="仿宋"/>
                <w:b/>
                <w:sz w:val="24"/>
              </w:rPr>
              <w:t>10</w:t>
            </w:r>
            <w:r>
              <w:rPr>
                <w:rFonts w:hint="eastAsia" w:eastAsia="仿宋"/>
                <w:b/>
                <w:sz w:val="24"/>
              </w:rPr>
              <w:t>人</w:t>
            </w:r>
          </w:p>
          <w:p>
            <w:pPr>
              <w:adjustRightInd w:val="0"/>
              <w:snapToGrid w:val="0"/>
              <w:spacing w:line="300" w:lineRule="auto"/>
              <w:rPr>
                <w:rFonts w:eastAsia="仿宋"/>
                <w:sz w:val="24"/>
              </w:rPr>
            </w:pPr>
            <w:r>
              <w:rPr>
                <w:rFonts w:eastAsia="仿宋"/>
                <w:sz w:val="24"/>
              </w:rPr>
              <w:fldChar w:fldCharType="begin"/>
            </w:r>
            <w:r>
              <w:rPr>
                <w:rFonts w:eastAsia="仿宋"/>
                <w:sz w:val="24"/>
              </w:rPr>
              <w:instrText xml:space="preserve"> = 1 \* GB2 </w:instrText>
            </w:r>
            <w:r>
              <w:rPr>
                <w:rFonts w:eastAsia="仿宋"/>
                <w:sz w:val="24"/>
              </w:rPr>
              <w:fldChar w:fldCharType="separate"/>
            </w:r>
            <w:r>
              <w:rPr>
                <w:rFonts w:hint="eastAsia" w:eastAsia="仿宋"/>
                <w:sz w:val="24"/>
              </w:rPr>
              <w:t>⑴</w:t>
            </w:r>
            <w:r>
              <w:rPr>
                <w:rFonts w:eastAsia="仿宋"/>
                <w:sz w:val="24"/>
              </w:rPr>
              <w:fldChar w:fldCharType="end"/>
            </w:r>
            <w:r>
              <w:rPr>
                <w:rFonts w:hint="eastAsia" w:eastAsia="仿宋"/>
                <w:sz w:val="24"/>
              </w:rPr>
              <w:t>指导硕士研究生：</w:t>
            </w:r>
            <w:r>
              <w:rPr>
                <w:rFonts w:eastAsia="仿宋"/>
                <w:sz w:val="24"/>
              </w:rPr>
              <w:t>5</w:t>
            </w:r>
            <w:r>
              <w:rPr>
                <w:rFonts w:hint="eastAsia" w:eastAsia="仿宋"/>
                <w:sz w:val="24"/>
              </w:rPr>
              <w:t>人</w:t>
            </w:r>
          </w:p>
          <w:p>
            <w:pPr>
              <w:adjustRightInd w:val="0"/>
              <w:snapToGrid w:val="0"/>
              <w:spacing w:line="300" w:lineRule="auto"/>
              <w:ind w:firstLine="31680" w:firstLineChars="100"/>
              <w:rPr>
                <w:rFonts w:eastAsia="仿宋"/>
                <w:sz w:val="24"/>
              </w:rPr>
            </w:pPr>
            <w:r>
              <w:rPr>
                <w:rFonts w:hint="eastAsia" w:eastAsia="仿宋"/>
                <w:sz w:val="24"/>
              </w:rPr>
              <w:t>特种经济动物饲养专业：鹿璇（</w:t>
            </w:r>
            <w:r>
              <w:rPr>
                <w:rFonts w:eastAsia="仿宋"/>
                <w:sz w:val="24"/>
              </w:rPr>
              <w:t>2011</w:t>
            </w:r>
            <w:r>
              <w:rPr>
                <w:rFonts w:hint="eastAsia" w:eastAsia="仿宋"/>
                <w:sz w:val="24"/>
              </w:rPr>
              <w:t>级）、王震（</w:t>
            </w:r>
            <w:r>
              <w:rPr>
                <w:rFonts w:eastAsia="仿宋"/>
                <w:sz w:val="24"/>
              </w:rPr>
              <w:t>2012</w:t>
            </w:r>
            <w:r>
              <w:rPr>
                <w:rFonts w:hint="eastAsia" w:eastAsia="仿宋"/>
                <w:sz w:val="24"/>
              </w:rPr>
              <w:t>级）、张鹏华（</w:t>
            </w:r>
            <w:r>
              <w:rPr>
                <w:rFonts w:eastAsia="仿宋"/>
                <w:sz w:val="24"/>
              </w:rPr>
              <w:t>2013</w:t>
            </w:r>
            <w:r>
              <w:rPr>
                <w:rFonts w:hint="eastAsia" w:eastAsia="仿宋"/>
                <w:sz w:val="24"/>
              </w:rPr>
              <w:t>级）、王坤（</w:t>
            </w:r>
            <w:r>
              <w:rPr>
                <w:rFonts w:eastAsia="仿宋"/>
                <w:sz w:val="24"/>
              </w:rPr>
              <w:t>2014</w:t>
            </w:r>
            <w:r>
              <w:rPr>
                <w:rFonts w:hint="eastAsia" w:eastAsia="仿宋"/>
                <w:sz w:val="24"/>
              </w:rPr>
              <w:t>级）；</w:t>
            </w:r>
          </w:p>
          <w:p>
            <w:pPr>
              <w:adjustRightInd w:val="0"/>
              <w:snapToGrid w:val="0"/>
              <w:spacing w:line="300" w:lineRule="auto"/>
              <w:ind w:firstLine="31680" w:firstLineChars="100"/>
              <w:rPr>
                <w:rFonts w:eastAsia="仿宋"/>
                <w:sz w:val="24"/>
              </w:rPr>
            </w:pPr>
            <w:r>
              <w:rPr>
                <w:rFonts w:hint="eastAsia" w:eastAsia="仿宋"/>
                <w:sz w:val="24"/>
              </w:rPr>
              <w:t>动物生产专业：高娅俊（</w:t>
            </w:r>
            <w:r>
              <w:rPr>
                <w:rFonts w:eastAsia="仿宋"/>
                <w:sz w:val="24"/>
              </w:rPr>
              <w:t>2013</w:t>
            </w:r>
            <w:r>
              <w:rPr>
                <w:rFonts w:hint="eastAsia" w:eastAsia="仿宋"/>
                <w:sz w:val="24"/>
              </w:rPr>
              <w:t>级）；</w:t>
            </w:r>
          </w:p>
          <w:p>
            <w:pPr>
              <w:adjustRightInd w:val="0"/>
              <w:snapToGrid w:val="0"/>
              <w:spacing w:line="300" w:lineRule="auto"/>
              <w:rPr>
                <w:rFonts w:eastAsia="仿宋"/>
                <w:sz w:val="24"/>
              </w:rPr>
            </w:pPr>
            <w:r>
              <w:rPr>
                <w:rFonts w:eastAsia="仿宋"/>
                <w:sz w:val="24"/>
              </w:rPr>
              <w:fldChar w:fldCharType="begin"/>
            </w:r>
            <w:r>
              <w:rPr>
                <w:rFonts w:eastAsia="仿宋"/>
                <w:sz w:val="24"/>
              </w:rPr>
              <w:instrText xml:space="preserve"> = 2 \* GB2 </w:instrText>
            </w:r>
            <w:r>
              <w:rPr>
                <w:rFonts w:eastAsia="仿宋"/>
                <w:sz w:val="24"/>
              </w:rPr>
              <w:fldChar w:fldCharType="separate"/>
            </w:r>
            <w:r>
              <w:rPr>
                <w:rFonts w:hint="eastAsia" w:eastAsia="仿宋"/>
                <w:sz w:val="24"/>
              </w:rPr>
              <w:t>⑵</w:t>
            </w:r>
            <w:r>
              <w:rPr>
                <w:rFonts w:eastAsia="仿宋"/>
                <w:sz w:val="24"/>
              </w:rPr>
              <w:fldChar w:fldCharType="end"/>
            </w:r>
            <w:r>
              <w:rPr>
                <w:rFonts w:hint="eastAsia" w:eastAsia="仿宋"/>
                <w:sz w:val="24"/>
              </w:rPr>
              <w:t>协助指导硕士研究生（第二导师）：</w:t>
            </w:r>
            <w:r>
              <w:rPr>
                <w:rFonts w:eastAsia="仿宋"/>
                <w:sz w:val="24"/>
              </w:rPr>
              <w:t>5</w:t>
            </w:r>
            <w:r>
              <w:rPr>
                <w:rFonts w:hint="eastAsia" w:eastAsia="仿宋"/>
                <w:sz w:val="24"/>
              </w:rPr>
              <w:t>人</w:t>
            </w:r>
          </w:p>
          <w:p>
            <w:pPr>
              <w:adjustRightInd w:val="0"/>
              <w:snapToGrid w:val="0"/>
              <w:spacing w:line="300" w:lineRule="auto"/>
              <w:ind w:firstLine="31680" w:firstLineChars="100"/>
              <w:rPr>
                <w:rFonts w:eastAsia="仿宋"/>
                <w:sz w:val="24"/>
              </w:rPr>
            </w:pPr>
            <w:r>
              <w:rPr>
                <w:rFonts w:hint="eastAsia" w:eastAsia="仿宋"/>
                <w:sz w:val="24"/>
              </w:rPr>
              <w:t>动物营养与饲料科学专业：王秋举（</w:t>
            </w:r>
            <w:r>
              <w:rPr>
                <w:rFonts w:eastAsia="仿宋"/>
                <w:sz w:val="24"/>
              </w:rPr>
              <w:t>2009</w:t>
            </w:r>
            <w:r>
              <w:rPr>
                <w:rFonts w:hint="eastAsia" w:eastAsia="仿宋"/>
                <w:sz w:val="24"/>
              </w:rPr>
              <w:t>级）、龙晓文（</w:t>
            </w:r>
            <w:r>
              <w:rPr>
                <w:rFonts w:eastAsia="仿宋"/>
                <w:sz w:val="24"/>
              </w:rPr>
              <w:t>2010</w:t>
            </w:r>
            <w:r>
              <w:rPr>
                <w:rFonts w:hint="eastAsia" w:eastAsia="仿宋"/>
                <w:sz w:val="24"/>
              </w:rPr>
              <w:t>级）、汉雪梅（</w:t>
            </w:r>
            <w:r>
              <w:rPr>
                <w:rFonts w:eastAsia="仿宋"/>
                <w:sz w:val="24"/>
              </w:rPr>
              <w:t>2011</w:t>
            </w:r>
            <w:r>
              <w:rPr>
                <w:rFonts w:hint="eastAsia" w:eastAsia="仿宋"/>
                <w:sz w:val="24"/>
              </w:rPr>
              <w:t>级）、牛国一（</w:t>
            </w:r>
            <w:r>
              <w:rPr>
                <w:rFonts w:eastAsia="仿宋"/>
                <w:sz w:val="24"/>
              </w:rPr>
              <w:t>2013</w:t>
            </w:r>
            <w:r>
              <w:rPr>
                <w:rFonts w:hint="eastAsia" w:eastAsia="仿宋"/>
                <w:sz w:val="24"/>
              </w:rPr>
              <w:t>级）；</w:t>
            </w:r>
          </w:p>
          <w:p>
            <w:pPr>
              <w:adjustRightInd w:val="0"/>
              <w:snapToGrid w:val="0"/>
              <w:spacing w:line="300" w:lineRule="auto"/>
              <w:ind w:firstLine="31680" w:firstLineChars="100"/>
              <w:rPr>
                <w:rFonts w:eastAsia="仿宋"/>
                <w:sz w:val="24"/>
              </w:rPr>
            </w:pPr>
            <w:r>
              <w:rPr>
                <w:rFonts w:hint="eastAsia" w:eastAsia="仿宋"/>
                <w:sz w:val="24"/>
              </w:rPr>
              <w:t>养殖专业：李珊珊（</w:t>
            </w:r>
            <w:r>
              <w:rPr>
                <w:rFonts w:eastAsia="仿宋"/>
                <w:sz w:val="24"/>
              </w:rPr>
              <w:t>2012</w:t>
            </w:r>
            <w:r>
              <w:rPr>
                <w:rFonts w:hint="eastAsia" w:eastAsia="仿宋"/>
                <w:sz w:val="24"/>
              </w:rPr>
              <w:t>级）。</w:t>
            </w:r>
          </w:p>
          <w:p>
            <w:pPr>
              <w:adjustRightInd w:val="0"/>
              <w:snapToGrid w:val="0"/>
              <w:spacing w:beforeLines="50" w:line="300" w:lineRule="auto"/>
              <w:rPr>
                <w:rFonts w:eastAsia="仿宋"/>
                <w:b/>
                <w:sz w:val="24"/>
              </w:rPr>
            </w:pPr>
            <w:r>
              <w:rPr>
                <w:rFonts w:eastAsia="仿宋"/>
                <w:b/>
                <w:sz w:val="24"/>
              </w:rPr>
              <w:t xml:space="preserve">2.2 </w:t>
            </w:r>
            <w:r>
              <w:rPr>
                <w:rFonts w:hint="eastAsia" w:eastAsia="仿宋"/>
                <w:b/>
                <w:sz w:val="24"/>
              </w:rPr>
              <w:t>指导云南省基层人才对口培养进修生：</w:t>
            </w:r>
            <w:r>
              <w:rPr>
                <w:rFonts w:eastAsia="仿宋"/>
                <w:b/>
                <w:sz w:val="24"/>
              </w:rPr>
              <w:t>1</w:t>
            </w:r>
            <w:r>
              <w:rPr>
                <w:rFonts w:hint="eastAsia" w:eastAsia="仿宋"/>
                <w:b/>
                <w:sz w:val="24"/>
              </w:rPr>
              <w:t>人</w:t>
            </w:r>
          </w:p>
          <w:p>
            <w:pPr>
              <w:adjustRightInd w:val="0"/>
              <w:snapToGrid w:val="0"/>
              <w:spacing w:line="300" w:lineRule="auto"/>
              <w:ind w:firstLine="31680" w:firstLineChars="200"/>
              <w:rPr>
                <w:rFonts w:eastAsia="仿宋"/>
                <w:sz w:val="24"/>
              </w:rPr>
            </w:pPr>
            <w:r>
              <w:rPr>
                <w:rFonts w:hint="eastAsia" w:eastAsia="仿宋"/>
                <w:sz w:val="24"/>
              </w:rPr>
              <w:t>指导</w:t>
            </w:r>
            <w:r>
              <w:rPr>
                <w:rFonts w:eastAsia="仿宋"/>
                <w:sz w:val="24"/>
              </w:rPr>
              <w:t>1</w:t>
            </w:r>
            <w:r>
              <w:rPr>
                <w:rFonts w:hint="eastAsia" w:eastAsia="仿宋"/>
                <w:sz w:val="24"/>
              </w:rPr>
              <w:t>名云南省基层人才对口培养进修生（罗燕）。</w:t>
            </w:r>
          </w:p>
          <w:p>
            <w:pPr>
              <w:adjustRightInd w:val="0"/>
              <w:snapToGrid w:val="0"/>
              <w:spacing w:beforeLines="50" w:line="300" w:lineRule="auto"/>
              <w:rPr>
                <w:rFonts w:eastAsia="仿宋"/>
                <w:b/>
                <w:sz w:val="24"/>
              </w:rPr>
            </w:pPr>
            <w:r>
              <w:rPr>
                <w:rFonts w:eastAsia="仿宋"/>
                <w:b/>
                <w:sz w:val="24"/>
              </w:rPr>
              <w:t xml:space="preserve">2.3 </w:t>
            </w:r>
            <w:r>
              <w:rPr>
                <w:rFonts w:hint="eastAsia" w:eastAsia="仿宋"/>
                <w:b/>
                <w:sz w:val="24"/>
              </w:rPr>
              <w:t>指导本科生课程实习：</w:t>
            </w:r>
            <w:r>
              <w:rPr>
                <w:rFonts w:eastAsia="仿宋"/>
                <w:b/>
                <w:sz w:val="24"/>
              </w:rPr>
              <w:t>5</w:t>
            </w:r>
            <w:r>
              <w:rPr>
                <w:rFonts w:hint="eastAsia" w:eastAsia="仿宋"/>
                <w:b/>
                <w:sz w:val="24"/>
              </w:rPr>
              <w:t>门共</w:t>
            </w:r>
            <w:r>
              <w:rPr>
                <w:rFonts w:eastAsia="仿宋"/>
                <w:b/>
                <w:sz w:val="24"/>
              </w:rPr>
              <w:t>629</w:t>
            </w:r>
            <w:r>
              <w:rPr>
                <w:rFonts w:hint="eastAsia" w:eastAsia="仿宋"/>
                <w:b/>
                <w:sz w:val="24"/>
              </w:rPr>
              <w:t>人次</w:t>
            </w:r>
          </w:p>
          <w:p>
            <w:pPr>
              <w:adjustRightInd w:val="0"/>
              <w:snapToGrid w:val="0"/>
              <w:spacing w:line="300" w:lineRule="auto"/>
              <w:ind w:firstLine="31680" w:firstLineChars="200"/>
              <w:rPr>
                <w:rFonts w:eastAsia="仿宋"/>
                <w:sz w:val="24"/>
              </w:rPr>
            </w:pPr>
            <w:r>
              <w:rPr>
                <w:rFonts w:hint="eastAsia" w:eastAsia="仿宋"/>
                <w:sz w:val="24"/>
              </w:rPr>
              <w:t>迄今，共指导以下五门课程实习：</w:t>
            </w:r>
          </w:p>
          <w:p>
            <w:pPr>
              <w:adjustRightInd w:val="0"/>
              <w:snapToGrid w:val="0"/>
              <w:spacing w:line="300" w:lineRule="auto"/>
              <w:ind w:firstLine="31680" w:firstLineChars="100"/>
              <w:rPr>
                <w:rFonts w:eastAsia="仿宋"/>
                <w:bCs/>
                <w:color w:val="000000"/>
                <w:sz w:val="24"/>
              </w:rPr>
            </w:pPr>
            <w:r>
              <w:rPr>
                <w:rFonts w:hint="eastAsia" w:eastAsia="仿宋"/>
                <w:sz w:val="24"/>
              </w:rPr>
              <w:t>《饲料厂参观实习及饲料配方设计》，</w:t>
            </w:r>
            <w:r>
              <w:rPr>
                <w:rFonts w:eastAsia="仿宋"/>
                <w:bCs/>
                <w:color w:val="000000"/>
                <w:sz w:val="24"/>
              </w:rPr>
              <w:t>2006</w:t>
            </w:r>
            <w:r>
              <w:rPr>
                <w:rFonts w:hint="eastAsia" w:eastAsia="仿宋"/>
                <w:bCs/>
                <w:color w:val="000000"/>
                <w:sz w:val="24"/>
              </w:rPr>
              <w:t>～</w:t>
            </w:r>
            <w:r>
              <w:rPr>
                <w:rFonts w:eastAsia="仿宋"/>
                <w:bCs/>
                <w:color w:val="000000"/>
                <w:sz w:val="24"/>
              </w:rPr>
              <w:t>2011</w:t>
            </w:r>
            <w:r>
              <w:rPr>
                <w:rFonts w:hint="eastAsia" w:eastAsia="仿宋"/>
                <w:bCs/>
                <w:color w:val="000000"/>
                <w:sz w:val="24"/>
              </w:rPr>
              <w:t>级水产养殖专业，</w:t>
            </w:r>
            <w:r>
              <w:rPr>
                <w:rFonts w:eastAsia="仿宋"/>
                <w:bCs/>
                <w:color w:val="000000"/>
                <w:sz w:val="24"/>
              </w:rPr>
              <w:t>167</w:t>
            </w:r>
            <w:r>
              <w:rPr>
                <w:rFonts w:hint="eastAsia" w:eastAsia="仿宋"/>
                <w:bCs/>
                <w:color w:val="000000"/>
                <w:sz w:val="24"/>
              </w:rPr>
              <w:t>人次；</w:t>
            </w:r>
          </w:p>
          <w:p>
            <w:pPr>
              <w:adjustRightInd w:val="0"/>
              <w:snapToGrid w:val="0"/>
              <w:spacing w:line="300" w:lineRule="auto"/>
              <w:ind w:firstLine="31680" w:firstLineChars="100"/>
              <w:rPr>
                <w:rFonts w:eastAsia="仿宋"/>
                <w:bCs/>
                <w:color w:val="000000"/>
                <w:sz w:val="24"/>
              </w:rPr>
            </w:pPr>
            <w:r>
              <w:rPr>
                <w:rFonts w:hint="eastAsia" w:eastAsia="仿宋"/>
                <w:sz w:val="24"/>
              </w:rPr>
              <w:t>《鱼类的繁殖、养殖、捕捞等》，</w:t>
            </w:r>
            <w:r>
              <w:rPr>
                <w:rFonts w:eastAsia="仿宋"/>
                <w:bCs/>
                <w:color w:val="000000"/>
                <w:sz w:val="24"/>
              </w:rPr>
              <w:t>2006</w:t>
            </w:r>
            <w:r>
              <w:rPr>
                <w:rFonts w:hint="eastAsia" w:eastAsia="仿宋"/>
                <w:bCs/>
                <w:color w:val="000000"/>
                <w:sz w:val="24"/>
              </w:rPr>
              <w:t>～</w:t>
            </w:r>
            <w:r>
              <w:rPr>
                <w:rFonts w:eastAsia="仿宋"/>
                <w:bCs/>
                <w:color w:val="000000"/>
                <w:sz w:val="24"/>
              </w:rPr>
              <w:t>2012</w:t>
            </w:r>
            <w:r>
              <w:rPr>
                <w:rFonts w:hint="eastAsia" w:eastAsia="仿宋"/>
                <w:bCs/>
                <w:color w:val="000000"/>
                <w:sz w:val="24"/>
              </w:rPr>
              <w:t>级水产养殖专业，</w:t>
            </w:r>
            <w:r>
              <w:rPr>
                <w:rFonts w:eastAsia="仿宋"/>
                <w:bCs/>
                <w:color w:val="000000"/>
                <w:sz w:val="24"/>
              </w:rPr>
              <w:t>215</w:t>
            </w:r>
            <w:r>
              <w:rPr>
                <w:rFonts w:hint="eastAsia" w:eastAsia="仿宋"/>
                <w:bCs/>
                <w:color w:val="000000"/>
                <w:sz w:val="24"/>
              </w:rPr>
              <w:t>人次；</w:t>
            </w:r>
          </w:p>
          <w:p>
            <w:pPr>
              <w:adjustRightInd w:val="0"/>
              <w:snapToGrid w:val="0"/>
              <w:spacing w:line="300" w:lineRule="auto"/>
              <w:ind w:firstLine="31680" w:firstLineChars="100"/>
              <w:rPr>
                <w:rFonts w:eastAsia="仿宋"/>
                <w:bCs/>
                <w:color w:val="000000"/>
                <w:sz w:val="24"/>
              </w:rPr>
            </w:pPr>
            <w:r>
              <w:rPr>
                <w:rFonts w:hint="eastAsia" w:eastAsia="仿宋"/>
                <w:sz w:val="24"/>
              </w:rPr>
              <w:t>《水生生物采集、鉴别与标本制作》，</w:t>
            </w:r>
            <w:r>
              <w:rPr>
                <w:rFonts w:eastAsia="仿宋"/>
                <w:bCs/>
                <w:color w:val="000000"/>
                <w:sz w:val="24"/>
              </w:rPr>
              <w:t>2006</w:t>
            </w:r>
            <w:r>
              <w:rPr>
                <w:rFonts w:hint="eastAsia" w:eastAsia="仿宋"/>
                <w:bCs/>
                <w:color w:val="000000"/>
                <w:sz w:val="24"/>
              </w:rPr>
              <w:t>～</w:t>
            </w:r>
            <w:r>
              <w:rPr>
                <w:rFonts w:eastAsia="仿宋"/>
                <w:bCs/>
                <w:color w:val="000000"/>
                <w:sz w:val="24"/>
              </w:rPr>
              <w:t>2009</w:t>
            </w:r>
            <w:r>
              <w:rPr>
                <w:rFonts w:hint="eastAsia" w:eastAsia="仿宋"/>
                <w:bCs/>
                <w:color w:val="000000"/>
                <w:sz w:val="24"/>
              </w:rPr>
              <w:t>级水产养殖专业，</w:t>
            </w:r>
            <w:r>
              <w:rPr>
                <w:rFonts w:eastAsia="仿宋"/>
                <w:bCs/>
                <w:color w:val="000000"/>
                <w:sz w:val="24"/>
              </w:rPr>
              <w:t>83</w:t>
            </w:r>
            <w:r>
              <w:rPr>
                <w:rFonts w:hint="eastAsia" w:eastAsia="仿宋"/>
                <w:bCs/>
                <w:color w:val="000000"/>
                <w:sz w:val="24"/>
              </w:rPr>
              <w:t>人次；</w:t>
            </w:r>
          </w:p>
          <w:p>
            <w:pPr>
              <w:adjustRightInd w:val="0"/>
              <w:snapToGrid w:val="0"/>
              <w:spacing w:line="300" w:lineRule="auto"/>
              <w:ind w:firstLine="31680" w:firstLineChars="100"/>
              <w:rPr>
                <w:rFonts w:eastAsia="仿宋"/>
                <w:bCs/>
                <w:color w:val="000000"/>
                <w:sz w:val="24"/>
              </w:rPr>
            </w:pPr>
            <w:r>
              <w:rPr>
                <w:rFonts w:hint="eastAsia" w:eastAsia="仿宋"/>
                <w:bCs/>
                <w:color w:val="000000"/>
                <w:sz w:val="24"/>
              </w:rPr>
              <w:t>《土著鱼类资源调查》，</w:t>
            </w:r>
            <w:r>
              <w:rPr>
                <w:rFonts w:eastAsia="仿宋"/>
                <w:bCs/>
                <w:color w:val="000000"/>
                <w:sz w:val="24"/>
              </w:rPr>
              <w:t>2010</w:t>
            </w:r>
            <w:r>
              <w:rPr>
                <w:rFonts w:hint="eastAsia" w:eastAsia="仿宋"/>
                <w:bCs/>
                <w:color w:val="000000"/>
                <w:sz w:val="24"/>
              </w:rPr>
              <w:t>、</w:t>
            </w:r>
            <w:r>
              <w:rPr>
                <w:rFonts w:eastAsia="仿宋"/>
                <w:bCs/>
                <w:color w:val="000000"/>
                <w:sz w:val="24"/>
              </w:rPr>
              <w:t>2011</w:t>
            </w:r>
            <w:r>
              <w:rPr>
                <w:rFonts w:hint="eastAsia" w:eastAsia="仿宋"/>
                <w:bCs/>
                <w:color w:val="000000"/>
                <w:sz w:val="24"/>
              </w:rPr>
              <w:t>级水产养殖专业，</w:t>
            </w:r>
            <w:r>
              <w:rPr>
                <w:rFonts w:eastAsia="仿宋"/>
                <w:bCs/>
                <w:color w:val="000000"/>
                <w:sz w:val="24"/>
              </w:rPr>
              <w:t>82</w:t>
            </w:r>
            <w:r>
              <w:rPr>
                <w:rFonts w:hint="eastAsia" w:eastAsia="仿宋"/>
                <w:bCs/>
                <w:color w:val="000000"/>
                <w:sz w:val="24"/>
              </w:rPr>
              <w:t>人次；</w:t>
            </w:r>
          </w:p>
          <w:p>
            <w:pPr>
              <w:adjustRightInd w:val="0"/>
              <w:snapToGrid w:val="0"/>
              <w:spacing w:line="300" w:lineRule="auto"/>
              <w:ind w:firstLine="31680" w:firstLineChars="100"/>
              <w:rPr>
                <w:rFonts w:eastAsia="仿宋"/>
                <w:sz w:val="24"/>
              </w:rPr>
            </w:pPr>
            <w:r>
              <w:rPr>
                <w:rFonts w:hint="eastAsia" w:eastAsia="仿宋"/>
                <w:bCs/>
                <w:color w:val="000000"/>
                <w:sz w:val="24"/>
              </w:rPr>
              <w:t>《养殖水环境综合调查与分析》，</w:t>
            </w:r>
            <w:r>
              <w:rPr>
                <w:rFonts w:eastAsia="仿宋"/>
                <w:bCs/>
                <w:color w:val="000000"/>
                <w:sz w:val="24"/>
              </w:rPr>
              <w:t>2010</w:t>
            </w:r>
            <w:r>
              <w:rPr>
                <w:rFonts w:hint="eastAsia" w:eastAsia="仿宋"/>
                <w:bCs/>
                <w:color w:val="000000"/>
                <w:sz w:val="24"/>
              </w:rPr>
              <w:t>、</w:t>
            </w:r>
            <w:r>
              <w:rPr>
                <w:rFonts w:eastAsia="仿宋"/>
                <w:bCs/>
                <w:color w:val="000000"/>
                <w:sz w:val="24"/>
              </w:rPr>
              <w:t>2011</w:t>
            </w:r>
            <w:r>
              <w:rPr>
                <w:rFonts w:hint="eastAsia" w:eastAsia="仿宋"/>
                <w:bCs/>
                <w:color w:val="000000"/>
                <w:sz w:val="24"/>
              </w:rPr>
              <w:t>级水产养殖专业，</w:t>
            </w:r>
            <w:r>
              <w:rPr>
                <w:rFonts w:eastAsia="仿宋"/>
                <w:bCs/>
                <w:color w:val="000000"/>
                <w:sz w:val="24"/>
              </w:rPr>
              <w:t>82</w:t>
            </w:r>
            <w:r>
              <w:rPr>
                <w:rFonts w:hint="eastAsia" w:eastAsia="仿宋"/>
                <w:bCs/>
                <w:color w:val="000000"/>
                <w:sz w:val="24"/>
              </w:rPr>
              <w:t>人次。</w:t>
            </w:r>
          </w:p>
          <w:p>
            <w:pPr>
              <w:adjustRightInd w:val="0"/>
              <w:snapToGrid w:val="0"/>
              <w:spacing w:beforeLines="50" w:line="300" w:lineRule="auto"/>
              <w:rPr>
                <w:rFonts w:eastAsia="仿宋"/>
                <w:b/>
                <w:sz w:val="24"/>
              </w:rPr>
            </w:pPr>
            <w:r>
              <w:rPr>
                <w:rFonts w:eastAsia="仿宋"/>
                <w:b/>
                <w:sz w:val="24"/>
              </w:rPr>
              <w:t xml:space="preserve">2.4 </w:t>
            </w:r>
            <w:r>
              <w:rPr>
                <w:rFonts w:hint="eastAsia" w:eastAsia="仿宋"/>
                <w:b/>
                <w:sz w:val="24"/>
              </w:rPr>
              <w:t>指导本科生毕业论文</w:t>
            </w:r>
            <w:r>
              <w:rPr>
                <w:rFonts w:eastAsia="仿宋"/>
                <w:b/>
                <w:sz w:val="24"/>
              </w:rPr>
              <w:t>/</w:t>
            </w:r>
            <w:r>
              <w:rPr>
                <w:rFonts w:hint="eastAsia" w:eastAsia="仿宋"/>
                <w:b/>
                <w:sz w:val="24"/>
              </w:rPr>
              <w:t>毕业设计：</w:t>
            </w:r>
            <w:r>
              <w:rPr>
                <w:rFonts w:eastAsia="仿宋"/>
                <w:b/>
                <w:sz w:val="24"/>
              </w:rPr>
              <w:t>70</w:t>
            </w:r>
            <w:r>
              <w:rPr>
                <w:rFonts w:hint="eastAsia" w:eastAsia="仿宋"/>
                <w:b/>
                <w:sz w:val="24"/>
              </w:rPr>
              <w:t>人</w:t>
            </w:r>
          </w:p>
          <w:p>
            <w:pPr>
              <w:adjustRightInd w:val="0"/>
              <w:snapToGrid w:val="0"/>
              <w:spacing w:line="300" w:lineRule="auto"/>
              <w:ind w:firstLine="31680" w:firstLineChars="200"/>
              <w:rPr>
                <w:rFonts w:eastAsia="仿宋"/>
                <w:sz w:val="24"/>
              </w:rPr>
            </w:pPr>
            <w:r>
              <w:rPr>
                <w:rFonts w:eastAsia="仿宋"/>
                <w:sz w:val="24"/>
              </w:rPr>
              <w:t>2004</w:t>
            </w:r>
            <w:r>
              <w:rPr>
                <w:rFonts w:hint="eastAsia" w:eastAsia="仿宋"/>
                <w:sz w:val="24"/>
              </w:rPr>
              <w:t>级动物科学专业：查明恒、李鹏芳、李兴进、魏秋平；</w:t>
            </w:r>
          </w:p>
          <w:p>
            <w:pPr>
              <w:adjustRightInd w:val="0"/>
              <w:snapToGrid w:val="0"/>
              <w:spacing w:line="300" w:lineRule="auto"/>
              <w:ind w:firstLine="31680" w:firstLineChars="200"/>
              <w:rPr>
                <w:rFonts w:eastAsia="仿宋"/>
                <w:sz w:val="24"/>
              </w:rPr>
            </w:pPr>
            <w:r>
              <w:rPr>
                <w:rFonts w:eastAsia="仿宋"/>
                <w:sz w:val="24"/>
              </w:rPr>
              <w:t>2004</w:t>
            </w:r>
            <w:r>
              <w:rPr>
                <w:rFonts w:hint="eastAsia" w:eastAsia="仿宋"/>
                <w:sz w:val="24"/>
              </w:rPr>
              <w:t>级生物技术专业：程紫楠、瞿丽花；</w:t>
            </w:r>
          </w:p>
          <w:p>
            <w:pPr>
              <w:adjustRightInd w:val="0"/>
              <w:snapToGrid w:val="0"/>
              <w:spacing w:line="300" w:lineRule="auto"/>
              <w:ind w:firstLine="31680" w:firstLineChars="200"/>
              <w:rPr>
                <w:rFonts w:eastAsia="仿宋"/>
                <w:sz w:val="24"/>
              </w:rPr>
            </w:pPr>
            <w:r>
              <w:rPr>
                <w:rFonts w:eastAsia="仿宋"/>
                <w:sz w:val="24"/>
              </w:rPr>
              <w:t>2005</w:t>
            </w:r>
            <w:r>
              <w:rPr>
                <w:rFonts w:hint="eastAsia" w:eastAsia="仿宋"/>
                <w:sz w:val="24"/>
              </w:rPr>
              <w:t>级动物科学专业：郭正华、刘扬、黄文鑫、周红旭；</w:t>
            </w:r>
          </w:p>
          <w:p>
            <w:pPr>
              <w:adjustRightInd w:val="0"/>
              <w:snapToGrid w:val="0"/>
              <w:spacing w:line="300" w:lineRule="auto"/>
              <w:ind w:firstLine="31680" w:firstLineChars="200"/>
              <w:rPr>
                <w:rFonts w:eastAsia="仿宋"/>
                <w:sz w:val="24"/>
              </w:rPr>
            </w:pPr>
            <w:r>
              <w:rPr>
                <w:rFonts w:eastAsia="仿宋"/>
                <w:sz w:val="24"/>
              </w:rPr>
              <w:t>2006</w:t>
            </w:r>
            <w:r>
              <w:rPr>
                <w:rFonts w:hint="eastAsia" w:eastAsia="仿宋"/>
                <w:sz w:val="24"/>
              </w:rPr>
              <w:t>级动物科学专业：李兴详、李继宣、李占海；</w:t>
            </w:r>
          </w:p>
          <w:p>
            <w:pPr>
              <w:adjustRightInd w:val="0"/>
              <w:snapToGrid w:val="0"/>
              <w:spacing w:line="300" w:lineRule="auto"/>
              <w:ind w:firstLine="31680" w:firstLineChars="200"/>
              <w:rPr>
                <w:rFonts w:eastAsia="仿宋"/>
                <w:sz w:val="24"/>
              </w:rPr>
            </w:pPr>
            <w:r>
              <w:rPr>
                <w:rFonts w:eastAsia="仿宋"/>
                <w:sz w:val="24"/>
              </w:rPr>
              <w:t>2006</w:t>
            </w:r>
            <w:r>
              <w:rPr>
                <w:rFonts w:hint="eastAsia" w:eastAsia="仿宋"/>
                <w:sz w:val="24"/>
              </w:rPr>
              <w:t>级水产养殖专业：苏俊香、王晓丽、张娟；</w:t>
            </w:r>
          </w:p>
          <w:p>
            <w:pPr>
              <w:adjustRightInd w:val="0"/>
              <w:snapToGrid w:val="0"/>
              <w:spacing w:line="300" w:lineRule="auto"/>
              <w:ind w:firstLine="31680" w:firstLineChars="200"/>
              <w:rPr>
                <w:rFonts w:eastAsia="仿宋"/>
                <w:sz w:val="24"/>
              </w:rPr>
            </w:pPr>
            <w:r>
              <w:rPr>
                <w:rFonts w:eastAsia="仿宋"/>
                <w:sz w:val="24"/>
              </w:rPr>
              <w:t>2007</w:t>
            </w:r>
            <w:r>
              <w:rPr>
                <w:rFonts w:hint="eastAsia" w:eastAsia="仿宋"/>
                <w:sz w:val="24"/>
              </w:rPr>
              <w:t>级动物科学专业：</w:t>
            </w:r>
            <w:r>
              <w:rPr>
                <w:rFonts w:hint="eastAsia" w:eastAsia="仿宋"/>
                <w:kern w:val="0"/>
                <w:sz w:val="24"/>
              </w:rPr>
              <w:t>杨卓、康毅豪、卢仁军、字品文；</w:t>
            </w:r>
          </w:p>
          <w:p>
            <w:pPr>
              <w:adjustRightInd w:val="0"/>
              <w:snapToGrid w:val="0"/>
              <w:spacing w:line="300" w:lineRule="auto"/>
              <w:ind w:firstLine="31680" w:firstLineChars="200"/>
              <w:rPr>
                <w:rFonts w:eastAsia="仿宋"/>
                <w:sz w:val="24"/>
              </w:rPr>
            </w:pPr>
            <w:r>
              <w:rPr>
                <w:rFonts w:eastAsia="仿宋"/>
                <w:sz w:val="24"/>
              </w:rPr>
              <w:t>2007</w:t>
            </w:r>
            <w:r>
              <w:rPr>
                <w:rFonts w:hint="eastAsia" w:eastAsia="仿宋"/>
                <w:sz w:val="24"/>
              </w:rPr>
              <w:t>级水产养殖专业：张正雄、李金兰、郗啟文、</w:t>
            </w:r>
            <w:r>
              <w:rPr>
                <w:rFonts w:hint="eastAsia" w:eastAsia="仿宋"/>
                <w:kern w:val="0"/>
                <w:sz w:val="24"/>
              </w:rPr>
              <w:t>栗荣皇、</w:t>
            </w:r>
            <w:r>
              <w:rPr>
                <w:rFonts w:hint="eastAsia" w:eastAsia="仿宋"/>
                <w:sz w:val="24"/>
              </w:rPr>
              <w:t>王睿、徐海波、</w:t>
            </w:r>
          </w:p>
          <w:p>
            <w:pPr>
              <w:adjustRightInd w:val="0"/>
              <w:snapToGrid w:val="0"/>
              <w:spacing w:line="300" w:lineRule="auto"/>
              <w:ind w:firstLine="31680" w:firstLineChars="1225"/>
              <w:rPr>
                <w:rFonts w:eastAsia="仿宋"/>
                <w:sz w:val="24"/>
              </w:rPr>
            </w:pPr>
            <w:r>
              <w:rPr>
                <w:rFonts w:hint="eastAsia" w:eastAsia="仿宋"/>
                <w:sz w:val="24"/>
              </w:rPr>
              <w:t>荣天、丁登虎；</w:t>
            </w:r>
          </w:p>
          <w:p>
            <w:pPr>
              <w:widowControl/>
              <w:adjustRightInd w:val="0"/>
              <w:snapToGrid w:val="0"/>
              <w:spacing w:line="300" w:lineRule="auto"/>
              <w:ind w:firstLine="31680" w:firstLineChars="200"/>
              <w:jc w:val="left"/>
              <w:rPr>
                <w:rFonts w:eastAsia="仿宋"/>
                <w:color w:val="000000"/>
                <w:sz w:val="24"/>
              </w:rPr>
            </w:pPr>
            <w:r>
              <w:rPr>
                <w:rFonts w:eastAsia="仿宋"/>
                <w:sz w:val="24"/>
              </w:rPr>
              <w:t>2008</w:t>
            </w:r>
            <w:r>
              <w:rPr>
                <w:rFonts w:hint="eastAsia" w:eastAsia="仿宋"/>
                <w:sz w:val="24"/>
              </w:rPr>
              <w:t>级动物科学专业：</w:t>
            </w:r>
            <w:r>
              <w:rPr>
                <w:rFonts w:hint="eastAsia" w:eastAsia="仿宋"/>
                <w:color w:val="000000"/>
                <w:sz w:val="24"/>
              </w:rPr>
              <w:t>苗宇、孟园；</w:t>
            </w:r>
          </w:p>
          <w:p>
            <w:pPr>
              <w:adjustRightInd w:val="0"/>
              <w:snapToGrid w:val="0"/>
              <w:spacing w:line="300" w:lineRule="auto"/>
              <w:ind w:firstLine="31680" w:firstLineChars="200"/>
              <w:rPr>
                <w:rFonts w:eastAsia="仿宋"/>
                <w:sz w:val="24"/>
              </w:rPr>
            </w:pPr>
            <w:r>
              <w:rPr>
                <w:rFonts w:eastAsia="仿宋"/>
                <w:sz w:val="24"/>
              </w:rPr>
              <w:t>2009</w:t>
            </w:r>
            <w:r>
              <w:rPr>
                <w:rFonts w:hint="eastAsia" w:eastAsia="仿宋"/>
                <w:sz w:val="24"/>
              </w:rPr>
              <w:t>级水产养殖专业：</w:t>
            </w:r>
            <w:r>
              <w:rPr>
                <w:rFonts w:hint="eastAsia" w:eastAsia="仿宋"/>
                <w:sz w:val="22"/>
                <w:szCs w:val="22"/>
              </w:rPr>
              <w:t>牛国一、王晓谦、莫杰龙、</w:t>
            </w:r>
            <w:r>
              <w:rPr>
                <w:rFonts w:hint="eastAsia" w:eastAsia="仿宋"/>
                <w:kern w:val="0"/>
                <w:sz w:val="22"/>
                <w:szCs w:val="22"/>
              </w:rPr>
              <w:t>李成凯、</w:t>
            </w:r>
            <w:r>
              <w:rPr>
                <w:rFonts w:hint="eastAsia" w:eastAsia="仿宋"/>
                <w:sz w:val="22"/>
                <w:szCs w:val="22"/>
              </w:rPr>
              <w:t>毛俊雨、陈德买、</w:t>
            </w:r>
          </w:p>
          <w:p>
            <w:pPr>
              <w:adjustRightInd w:val="0"/>
              <w:snapToGrid w:val="0"/>
              <w:spacing w:line="300" w:lineRule="auto"/>
              <w:ind w:firstLine="31680" w:firstLineChars="1336"/>
              <w:rPr>
                <w:rFonts w:eastAsia="仿宋"/>
                <w:sz w:val="22"/>
                <w:szCs w:val="22"/>
              </w:rPr>
            </w:pPr>
            <w:r>
              <w:rPr>
                <w:rFonts w:hint="eastAsia" w:eastAsia="仿宋"/>
                <w:sz w:val="22"/>
                <w:szCs w:val="22"/>
              </w:rPr>
              <w:t>丁志德、樊享、李赞、朱金金、翟菊莲、来丽秀、张立、</w:t>
            </w:r>
          </w:p>
          <w:p>
            <w:pPr>
              <w:adjustRightInd w:val="0"/>
              <w:snapToGrid w:val="0"/>
              <w:spacing w:line="300" w:lineRule="auto"/>
              <w:ind w:firstLine="31680" w:firstLineChars="1336"/>
              <w:rPr>
                <w:rFonts w:eastAsia="仿宋"/>
                <w:sz w:val="22"/>
                <w:szCs w:val="22"/>
              </w:rPr>
            </w:pPr>
            <w:r>
              <w:rPr>
                <w:rFonts w:hint="eastAsia" w:eastAsia="仿宋"/>
                <w:sz w:val="22"/>
                <w:szCs w:val="22"/>
              </w:rPr>
              <w:t>杨燕新、卢遥、范瑜东、张强、张国忠、陈道超；</w:t>
            </w:r>
          </w:p>
          <w:p>
            <w:pPr>
              <w:adjustRightInd w:val="0"/>
              <w:snapToGrid w:val="0"/>
              <w:spacing w:line="300" w:lineRule="auto"/>
              <w:ind w:firstLine="31680" w:firstLineChars="200"/>
              <w:rPr>
                <w:rFonts w:eastAsia="仿宋"/>
                <w:kern w:val="0"/>
                <w:sz w:val="24"/>
              </w:rPr>
            </w:pPr>
            <w:r>
              <w:rPr>
                <w:rFonts w:eastAsia="仿宋"/>
                <w:sz w:val="24"/>
              </w:rPr>
              <w:t>2010</w:t>
            </w:r>
            <w:r>
              <w:rPr>
                <w:rFonts w:hint="eastAsia" w:eastAsia="仿宋"/>
                <w:sz w:val="24"/>
              </w:rPr>
              <w:t>级水产养殖专业：</w:t>
            </w:r>
            <w:r>
              <w:rPr>
                <w:rFonts w:hint="eastAsia" w:eastAsia="仿宋"/>
                <w:kern w:val="0"/>
                <w:sz w:val="24"/>
              </w:rPr>
              <w:t>李俊菊、杨银湘、赵利刚、陈啟超、顾正选、李俊、</w:t>
            </w:r>
          </w:p>
          <w:p>
            <w:pPr>
              <w:adjustRightInd w:val="0"/>
              <w:snapToGrid w:val="0"/>
              <w:spacing w:line="300" w:lineRule="auto"/>
              <w:ind w:firstLine="31680" w:firstLineChars="1225"/>
              <w:rPr>
                <w:rFonts w:eastAsia="仿宋"/>
                <w:kern w:val="0"/>
                <w:sz w:val="24"/>
              </w:rPr>
            </w:pPr>
            <w:r>
              <w:rPr>
                <w:rFonts w:hint="eastAsia" w:eastAsia="仿宋"/>
                <w:kern w:val="0"/>
                <w:sz w:val="24"/>
              </w:rPr>
              <w:t>郭伟超、陈龙凤、高伦；</w:t>
            </w:r>
          </w:p>
          <w:p>
            <w:pPr>
              <w:adjustRightInd w:val="0"/>
              <w:snapToGrid w:val="0"/>
              <w:spacing w:beforeLines="80" w:line="300" w:lineRule="auto"/>
              <w:ind w:firstLine="31680" w:firstLineChars="200"/>
              <w:rPr>
                <w:rFonts w:eastAsia="仿宋"/>
                <w:kern w:val="0"/>
                <w:sz w:val="22"/>
                <w:szCs w:val="22"/>
              </w:rPr>
            </w:pPr>
            <w:r>
              <w:rPr>
                <w:rFonts w:eastAsia="仿宋"/>
                <w:kern w:val="0"/>
                <w:sz w:val="24"/>
              </w:rPr>
              <w:t>2011</w:t>
            </w:r>
            <w:r>
              <w:rPr>
                <w:rFonts w:hint="eastAsia" w:eastAsia="仿宋"/>
                <w:kern w:val="0"/>
                <w:sz w:val="24"/>
              </w:rPr>
              <w:t>级水产养殖专业：</w:t>
            </w:r>
            <w:r>
              <w:rPr>
                <w:rFonts w:hint="eastAsia" w:eastAsia="仿宋"/>
                <w:kern w:val="0"/>
                <w:sz w:val="22"/>
                <w:szCs w:val="22"/>
              </w:rPr>
              <w:t>胡仁云、崔冬健、谭梦明、刘孟非、屠金键、徐晓旺、</w:t>
            </w:r>
          </w:p>
          <w:p>
            <w:pPr>
              <w:adjustRightInd w:val="0"/>
              <w:snapToGrid w:val="0"/>
              <w:spacing w:line="300" w:lineRule="auto"/>
              <w:ind w:firstLine="31680" w:firstLineChars="1336"/>
              <w:rPr>
                <w:rFonts w:eastAsia="仿宋"/>
                <w:sz w:val="24"/>
              </w:rPr>
            </w:pPr>
            <w:r>
              <w:rPr>
                <w:rFonts w:hint="eastAsia" w:eastAsia="仿宋"/>
                <w:kern w:val="0"/>
                <w:sz w:val="22"/>
                <w:szCs w:val="22"/>
              </w:rPr>
              <w:t>马光红、黄江文、洪永国、戚静杰、于学辉、陈海忠。</w:t>
            </w:r>
          </w:p>
          <w:p>
            <w:pPr>
              <w:adjustRightInd w:val="0"/>
              <w:snapToGrid w:val="0"/>
              <w:spacing w:line="300" w:lineRule="auto"/>
              <w:ind w:firstLine="31680" w:firstLineChars="200"/>
              <w:rPr>
                <w:rFonts w:eastAsia="仿宋"/>
                <w:sz w:val="24"/>
              </w:rPr>
            </w:pPr>
            <w:r>
              <w:rPr>
                <w:rFonts w:hint="eastAsia" w:eastAsia="仿宋"/>
                <w:sz w:val="24"/>
              </w:rPr>
              <w:t>其中，查明恒、张娟、李金兰、丁登虎、牛国一、毛俊雨、翟菊莲、张立、李俊等</w:t>
            </w:r>
            <w:r>
              <w:rPr>
                <w:rFonts w:eastAsia="仿宋"/>
                <w:sz w:val="24"/>
              </w:rPr>
              <w:t>9</w:t>
            </w:r>
            <w:r>
              <w:rPr>
                <w:rFonts w:hint="eastAsia" w:eastAsia="仿宋"/>
                <w:sz w:val="24"/>
              </w:rPr>
              <w:t>人获得学校</w:t>
            </w:r>
            <w:r>
              <w:rPr>
                <w:rFonts w:eastAsia="仿宋"/>
                <w:sz w:val="24"/>
              </w:rPr>
              <w:t>/</w:t>
            </w:r>
            <w:r>
              <w:rPr>
                <w:rFonts w:hint="eastAsia" w:eastAsia="仿宋"/>
                <w:sz w:val="24"/>
              </w:rPr>
              <w:t>学院优秀毕业论文。</w:t>
            </w:r>
          </w:p>
          <w:p>
            <w:pPr>
              <w:adjustRightInd w:val="0"/>
              <w:snapToGrid w:val="0"/>
              <w:spacing w:beforeLines="50" w:line="300" w:lineRule="auto"/>
              <w:rPr>
                <w:rFonts w:eastAsia="仿宋"/>
                <w:b/>
                <w:sz w:val="24"/>
              </w:rPr>
            </w:pPr>
            <w:r>
              <w:rPr>
                <w:rFonts w:eastAsia="仿宋"/>
                <w:b/>
                <w:sz w:val="24"/>
              </w:rPr>
              <w:t xml:space="preserve">2.5 </w:t>
            </w:r>
            <w:r>
              <w:rPr>
                <w:rFonts w:hint="eastAsia" w:eastAsia="仿宋"/>
                <w:b/>
                <w:sz w:val="24"/>
              </w:rPr>
              <w:t>指导研究生</w:t>
            </w:r>
            <w:r>
              <w:rPr>
                <w:rFonts w:eastAsia="仿宋"/>
                <w:b/>
                <w:sz w:val="24"/>
              </w:rPr>
              <w:t>/</w:t>
            </w:r>
            <w:r>
              <w:rPr>
                <w:rFonts w:hint="eastAsia" w:eastAsia="仿宋"/>
                <w:b/>
                <w:sz w:val="24"/>
              </w:rPr>
              <w:t>本科生科技创新项目：</w:t>
            </w:r>
            <w:r>
              <w:rPr>
                <w:rFonts w:eastAsia="仿宋"/>
                <w:b/>
                <w:sz w:val="24"/>
              </w:rPr>
              <w:t>6</w:t>
            </w:r>
            <w:r>
              <w:rPr>
                <w:rFonts w:hint="eastAsia" w:eastAsia="仿宋"/>
                <w:b/>
                <w:sz w:val="24"/>
              </w:rPr>
              <w:t>项</w:t>
            </w:r>
          </w:p>
          <w:p>
            <w:pPr>
              <w:widowControl/>
              <w:adjustRightInd w:val="0"/>
              <w:snapToGrid w:val="0"/>
              <w:spacing w:line="300" w:lineRule="auto"/>
              <w:ind w:firstLine="31680" w:firstLineChars="200"/>
              <w:jc w:val="left"/>
              <w:rPr>
                <w:rFonts w:eastAsia="仿宋"/>
                <w:sz w:val="24"/>
              </w:rPr>
            </w:pPr>
            <w:r>
              <w:rPr>
                <w:rFonts w:hint="eastAsia" w:eastAsia="仿宋"/>
                <w:sz w:val="24"/>
              </w:rPr>
              <w:t>张娟</w:t>
            </w:r>
            <w:r>
              <w:rPr>
                <w:rFonts w:eastAsia="仿宋"/>
                <w:sz w:val="24"/>
              </w:rPr>
              <w:t>(20060897)</w:t>
            </w:r>
            <w:r>
              <w:rPr>
                <w:rFonts w:hint="eastAsia" w:eastAsia="仿宋"/>
                <w:sz w:val="24"/>
              </w:rPr>
              <w:t>：正大大学生科技创新行动</w:t>
            </w:r>
            <w:r>
              <w:rPr>
                <w:rFonts w:hint="eastAsia" w:ascii="仿宋" w:hAnsi="仿宋" w:eastAsia="仿宋"/>
                <w:sz w:val="24"/>
              </w:rPr>
              <w:t>基金“大蒜素粗提物对鲤鱼生长性能</w:t>
            </w:r>
            <w:r>
              <w:rPr>
                <w:rFonts w:hint="eastAsia" w:ascii="仿宋" w:hAnsi="仿宋" w:eastAsia="仿宋"/>
                <w:bCs/>
                <w:sz w:val="24"/>
              </w:rPr>
              <w:t>及非特异性免疫力的影响”</w:t>
            </w:r>
            <w:r>
              <w:rPr>
                <w:rFonts w:hint="eastAsia" w:eastAsia="仿宋"/>
                <w:bCs/>
                <w:sz w:val="24"/>
              </w:rPr>
              <w:t>；</w:t>
            </w:r>
          </w:p>
          <w:p>
            <w:pPr>
              <w:widowControl/>
              <w:adjustRightInd w:val="0"/>
              <w:snapToGrid w:val="0"/>
              <w:spacing w:line="300" w:lineRule="auto"/>
              <w:ind w:firstLine="31680" w:firstLineChars="200"/>
              <w:jc w:val="left"/>
              <w:rPr>
                <w:rFonts w:eastAsia="仿宋"/>
                <w:sz w:val="24"/>
              </w:rPr>
            </w:pPr>
            <w:r>
              <w:rPr>
                <w:rFonts w:hint="eastAsia" w:eastAsia="仿宋"/>
                <w:sz w:val="24"/>
              </w:rPr>
              <w:t>张强</w:t>
            </w:r>
            <w:r>
              <w:rPr>
                <w:rFonts w:eastAsia="仿宋"/>
                <w:sz w:val="24"/>
              </w:rPr>
              <w:t>(20092738)</w:t>
            </w:r>
            <w:r>
              <w:rPr>
                <w:rFonts w:hint="eastAsia" w:eastAsia="仿宋"/>
                <w:sz w:val="24"/>
              </w:rPr>
              <w:t>：正大大学生科技创新行动基</w:t>
            </w:r>
            <w:r>
              <w:rPr>
                <w:rFonts w:hint="eastAsia" w:ascii="仿宋" w:hAnsi="仿宋" w:eastAsia="仿宋"/>
                <w:sz w:val="24"/>
              </w:rPr>
              <w:t>金“大黄藤粗提物对鲤鱼生长性能和抗病力的影响”</w:t>
            </w:r>
            <w:r>
              <w:rPr>
                <w:rFonts w:hint="eastAsia" w:eastAsia="仿宋"/>
                <w:sz w:val="24"/>
              </w:rPr>
              <w:t>；</w:t>
            </w:r>
          </w:p>
          <w:p>
            <w:pPr>
              <w:adjustRightInd w:val="0"/>
              <w:snapToGrid w:val="0"/>
              <w:spacing w:line="300" w:lineRule="auto"/>
              <w:ind w:firstLine="31680" w:firstLineChars="200"/>
              <w:rPr>
                <w:rFonts w:eastAsia="仿宋"/>
                <w:kern w:val="0"/>
                <w:sz w:val="24"/>
              </w:rPr>
            </w:pPr>
            <w:r>
              <w:rPr>
                <w:rFonts w:hint="eastAsia" w:eastAsia="仿宋"/>
                <w:sz w:val="24"/>
              </w:rPr>
              <w:t>卢遥</w:t>
            </w:r>
            <w:r>
              <w:rPr>
                <w:rFonts w:eastAsia="仿宋"/>
                <w:sz w:val="24"/>
              </w:rPr>
              <w:t>(20092737)</w:t>
            </w:r>
            <w:r>
              <w:rPr>
                <w:rFonts w:hint="eastAsia" w:eastAsia="仿宋"/>
                <w:sz w:val="24"/>
              </w:rPr>
              <w:t>：正大大学生科技创新行动基</w:t>
            </w:r>
            <w:r>
              <w:rPr>
                <w:rFonts w:hint="eastAsia" w:ascii="仿宋" w:hAnsi="仿宋" w:eastAsia="仿宋"/>
                <w:sz w:val="24"/>
              </w:rPr>
              <w:t>金“</w:t>
            </w:r>
            <w:r>
              <w:rPr>
                <w:rFonts w:eastAsia="仿宋"/>
                <w:kern w:val="0"/>
                <w:sz w:val="24"/>
              </w:rPr>
              <w:t>β–</w:t>
            </w:r>
            <w:r>
              <w:rPr>
                <w:rFonts w:hint="eastAsia" w:ascii="仿宋" w:hAnsi="仿宋" w:eastAsia="仿宋"/>
                <w:kern w:val="0"/>
                <w:sz w:val="24"/>
              </w:rPr>
              <w:t>蜕皮激素对罗氏沼虾生长和蜕皮的影响”</w:t>
            </w:r>
            <w:r>
              <w:rPr>
                <w:rFonts w:hint="eastAsia" w:eastAsia="仿宋"/>
                <w:kern w:val="0"/>
                <w:sz w:val="24"/>
              </w:rPr>
              <w:t>；</w:t>
            </w:r>
          </w:p>
          <w:p>
            <w:pPr>
              <w:adjustRightInd w:val="0"/>
              <w:snapToGrid w:val="0"/>
              <w:spacing w:line="300" w:lineRule="auto"/>
              <w:ind w:firstLine="31680" w:firstLineChars="200"/>
              <w:rPr>
                <w:rFonts w:eastAsia="仿宋"/>
                <w:sz w:val="24"/>
              </w:rPr>
            </w:pPr>
            <w:r>
              <w:rPr>
                <w:rFonts w:hint="eastAsia" w:eastAsia="仿宋"/>
                <w:sz w:val="24"/>
              </w:rPr>
              <w:t>王秋举</w:t>
            </w:r>
            <w:r>
              <w:rPr>
                <w:rFonts w:eastAsia="仿宋"/>
                <w:sz w:val="24"/>
              </w:rPr>
              <w:t>(2009090353)</w:t>
            </w:r>
            <w:r>
              <w:rPr>
                <w:rFonts w:hint="eastAsia" w:eastAsia="仿宋"/>
                <w:sz w:val="24"/>
              </w:rPr>
              <w:t>：正大大学生科技创新行动基</w:t>
            </w:r>
            <w:r>
              <w:rPr>
                <w:rFonts w:hint="eastAsia" w:ascii="仿宋" w:hAnsi="仿宋" w:eastAsia="仿宋"/>
                <w:sz w:val="24"/>
              </w:rPr>
              <w:t>金“大豆抗营养因子与胆固醇体外结合试验的研究”</w:t>
            </w:r>
            <w:r>
              <w:rPr>
                <w:rFonts w:hint="eastAsia" w:eastAsia="仿宋"/>
                <w:sz w:val="24"/>
              </w:rPr>
              <w:t>；</w:t>
            </w:r>
          </w:p>
          <w:p>
            <w:pPr>
              <w:adjustRightInd w:val="0"/>
              <w:snapToGrid w:val="0"/>
              <w:spacing w:line="300" w:lineRule="auto"/>
              <w:ind w:firstLine="31680" w:firstLineChars="200"/>
              <w:rPr>
                <w:rFonts w:eastAsia="仿宋"/>
                <w:sz w:val="24"/>
              </w:rPr>
            </w:pPr>
            <w:r>
              <w:rPr>
                <w:rFonts w:hint="eastAsia" w:eastAsia="仿宋"/>
                <w:sz w:val="24"/>
              </w:rPr>
              <w:t>张鹏华</w:t>
            </w:r>
            <w:r>
              <w:rPr>
                <w:rFonts w:eastAsia="仿宋"/>
                <w:sz w:val="24"/>
              </w:rPr>
              <w:t>(2013210305)</w:t>
            </w:r>
            <w:r>
              <w:rPr>
                <w:rFonts w:hint="eastAsia" w:eastAsia="仿宋"/>
                <w:sz w:val="24"/>
              </w:rPr>
              <w:t>：正大大学生科技创新行动基金“蛋氨酸水平对丝尾鳠生长和饲料利用的影响”；</w:t>
            </w:r>
          </w:p>
          <w:p>
            <w:pPr>
              <w:adjustRightInd w:val="0"/>
              <w:snapToGrid w:val="0"/>
              <w:spacing w:afterLines="50" w:line="300" w:lineRule="auto"/>
              <w:ind w:firstLine="31680" w:firstLineChars="200"/>
              <w:rPr>
                <w:rFonts w:eastAsia="仿宋"/>
                <w:sz w:val="24"/>
              </w:rPr>
            </w:pPr>
            <w:r>
              <w:rPr>
                <w:rFonts w:hint="eastAsia" w:eastAsia="仿宋"/>
                <w:sz w:val="24"/>
              </w:rPr>
              <w:t>潘自辉</w:t>
            </w:r>
            <w:r>
              <w:rPr>
                <w:rFonts w:eastAsia="仿宋"/>
                <w:sz w:val="24"/>
              </w:rPr>
              <w:t>(2012311074)</w:t>
            </w:r>
            <w:r>
              <w:rPr>
                <w:rFonts w:hint="eastAsia" w:eastAsia="仿宋"/>
                <w:sz w:val="24"/>
              </w:rPr>
              <w:t>：第八届学生科技创新创业行动基金项目“橡胶籽油替代鱼油对罗非鱼生长性状的影响”。</w:t>
            </w:r>
          </w:p>
          <w:p>
            <w:pPr>
              <w:adjustRightInd w:val="0"/>
              <w:snapToGrid w:val="0"/>
              <w:spacing w:beforeLines="50" w:line="300" w:lineRule="auto"/>
              <w:rPr>
                <w:rFonts w:eastAsia="仿宋"/>
                <w:b/>
                <w:sz w:val="24"/>
              </w:rPr>
            </w:pPr>
            <w:r>
              <w:rPr>
                <w:rFonts w:eastAsia="仿宋"/>
                <w:b/>
                <w:sz w:val="24"/>
              </w:rPr>
              <w:t>2.6</w:t>
            </w:r>
            <w:r>
              <w:rPr>
                <w:rFonts w:hint="eastAsia" w:eastAsia="仿宋"/>
                <w:b/>
                <w:sz w:val="24"/>
              </w:rPr>
              <w:t>指导“挑战杯”学生课外学术科技大赛：</w:t>
            </w:r>
            <w:r>
              <w:rPr>
                <w:rFonts w:eastAsia="仿宋"/>
                <w:b/>
                <w:sz w:val="24"/>
              </w:rPr>
              <w:t>1</w:t>
            </w:r>
            <w:r>
              <w:rPr>
                <w:rFonts w:hint="eastAsia" w:eastAsia="仿宋"/>
                <w:b/>
                <w:sz w:val="24"/>
              </w:rPr>
              <w:t>项</w:t>
            </w:r>
          </w:p>
          <w:p>
            <w:pPr>
              <w:adjustRightInd w:val="0"/>
              <w:snapToGrid w:val="0"/>
              <w:spacing w:line="300" w:lineRule="auto"/>
              <w:ind w:firstLine="31680" w:firstLineChars="200"/>
              <w:rPr>
                <w:rFonts w:eastAsia="仿宋"/>
                <w:sz w:val="24"/>
              </w:rPr>
            </w:pPr>
            <w:r>
              <w:rPr>
                <w:rFonts w:hint="eastAsia" w:eastAsia="仿宋"/>
                <w:sz w:val="24"/>
              </w:rPr>
              <w:t>指导学生参加第十一届“挑战杯”学生课外学术科技活动。其中，王震等</w:t>
            </w:r>
            <w:r>
              <w:rPr>
                <w:rFonts w:eastAsia="仿宋"/>
                <w:sz w:val="24"/>
              </w:rPr>
              <w:t>6</w:t>
            </w:r>
            <w:r>
              <w:rPr>
                <w:rFonts w:hint="eastAsia" w:eastAsia="仿宋"/>
                <w:sz w:val="24"/>
              </w:rPr>
              <w:t>名研究生</w:t>
            </w:r>
            <w:r>
              <w:rPr>
                <w:rFonts w:eastAsia="仿宋"/>
                <w:sz w:val="24"/>
              </w:rPr>
              <w:t>/</w:t>
            </w:r>
            <w:r>
              <w:rPr>
                <w:rFonts w:hint="eastAsia" w:eastAsia="仿宋"/>
                <w:sz w:val="24"/>
              </w:rPr>
              <w:t>本科生的参赛作品“橡胶籽粕作为鱼用饲料中新型植物蛋白源的可行性研究”获得校级一等奖。</w:t>
            </w:r>
          </w:p>
          <w:p>
            <w:pPr>
              <w:adjustRightInd w:val="0"/>
              <w:snapToGrid w:val="0"/>
              <w:spacing w:beforeLines="50" w:line="300" w:lineRule="auto"/>
              <w:rPr>
                <w:rFonts w:eastAsia="仿宋"/>
                <w:b/>
                <w:sz w:val="24"/>
              </w:rPr>
            </w:pPr>
            <w:r>
              <w:rPr>
                <w:rFonts w:eastAsia="仿宋"/>
                <w:b/>
                <w:sz w:val="24"/>
              </w:rPr>
              <w:t>2.7</w:t>
            </w:r>
            <w:r>
              <w:rPr>
                <w:rFonts w:hint="eastAsia" w:eastAsia="仿宋"/>
                <w:b/>
                <w:sz w:val="24"/>
              </w:rPr>
              <w:t>全国</w:t>
            </w:r>
            <w:r>
              <w:rPr>
                <w:rFonts w:hint="eastAsia" w:ascii="仿宋" w:hAnsi="仿宋" w:eastAsia="仿宋" w:cs="Tahoma"/>
                <w:b/>
                <w:bCs/>
                <w:color w:val="000000"/>
                <w:sz w:val="24"/>
              </w:rPr>
              <w:t>畜牧饲料行业职业技能培训和考评工作：</w:t>
            </w:r>
            <w:r>
              <w:rPr>
                <w:rFonts w:eastAsia="仿宋"/>
                <w:b/>
                <w:bCs/>
                <w:color w:val="000000"/>
                <w:sz w:val="24"/>
              </w:rPr>
              <w:t>3</w:t>
            </w:r>
            <w:r>
              <w:rPr>
                <w:rFonts w:hint="eastAsia" w:hAnsi="仿宋" w:eastAsia="仿宋"/>
                <w:b/>
                <w:bCs/>
                <w:color w:val="000000"/>
                <w:sz w:val="24"/>
              </w:rPr>
              <w:t>批</w:t>
            </w:r>
            <w:r>
              <w:rPr>
                <w:rFonts w:eastAsia="仿宋"/>
                <w:b/>
                <w:bCs/>
                <w:color w:val="000000"/>
                <w:sz w:val="24"/>
              </w:rPr>
              <w:t>150</w:t>
            </w:r>
            <w:r>
              <w:rPr>
                <w:rFonts w:hint="eastAsia" w:hAnsi="仿宋" w:eastAsia="仿宋"/>
                <w:b/>
                <w:bCs/>
                <w:color w:val="000000"/>
                <w:sz w:val="24"/>
              </w:rPr>
              <w:t>人次</w:t>
            </w:r>
          </w:p>
          <w:p>
            <w:pPr>
              <w:adjustRightInd w:val="0"/>
              <w:snapToGrid w:val="0"/>
              <w:spacing w:afterLines="50" w:line="300" w:lineRule="auto"/>
              <w:ind w:firstLine="31680" w:firstLineChars="200"/>
              <w:rPr>
                <w:rFonts w:ascii="仿宋" w:hAnsi="仿宋" w:eastAsia="仿宋"/>
                <w:b/>
                <w:bCs/>
                <w:color w:val="000000"/>
                <w:sz w:val="24"/>
              </w:rPr>
            </w:pPr>
            <w:r>
              <w:rPr>
                <w:rFonts w:hint="eastAsia" w:eastAsia="仿宋"/>
                <w:sz w:val="24"/>
              </w:rPr>
              <w:t>参与</w:t>
            </w:r>
            <w:r>
              <w:rPr>
                <w:rFonts w:eastAsia="仿宋"/>
                <w:sz w:val="24"/>
              </w:rPr>
              <w:t>2014</w:t>
            </w:r>
            <w:r>
              <w:rPr>
                <w:rFonts w:hint="eastAsia" w:eastAsia="仿宋"/>
                <w:sz w:val="24"/>
              </w:rPr>
              <w:t>年度云南省</w:t>
            </w:r>
            <w:bookmarkStart w:id="0" w:name="OLE_LINK17"/>
            <w:bookmarkStart w:id="1" w:name="OLE_LINK18"/>
            <w:r>
              <w:rPr>
                <w:rFonts w:hint="eastAsia" w:ascii="仿宋" w:hAnsi="仿宋" w:eastAsia="仿宋" w:cs="Tahoma"/>
                <w:bCs/>
                <w:color w:val="000000"/>
                <w:sz w:val="24"/>
              </w:rPr>
              <w:t>“饲料加工设备维修工”和“饲料厂中央控制室</w:t>
            </w:r>
            <w:bookmarkEnd w:id="0"/>
            <w:bookmarkEnd w:id="1"/>
            <w:r>
              <w:rPr>
                <w:rFonts w:hint="eastAsia" w:ascii="仿宋" w:hAnsi="仿宋" w:eastAsia="仿宋" w:cs="Tahoma"/>
                <w:bCs/>
                <w:color w:val="000000"/>
                <w:sz w:val="24"/>
              </w:rPr>
              <w:t>操作工”职业技能培训和考评工作</w:t>
            </w:r>
            <w:r>
              <w:rPr>
                <w:rFonts w:hint="eastAsia" w:eastAsia="仿宋"/>
                <w:sz w:val="24"/>
              </w:rPr>
              <w:t>。</w:t>
            </w:r>
          </w:p>
        </w:tc>
      </w:tr>
    </w:tbl>
    <w:p>
      <w:pPr>
        <w:adjustRightInd w:val="0"/>
        <w:snapToGrid w:val="0"/>
        <w:spacing w:line="300" w:lineRule="auto"/>
        <w:rPr>
          <w:rFonts w:eastAsia="仿宋"/>
          <w:b/>
          <w:bCs/>
          <w:color w:val="000000"/>
          <w:sz w:val="30"/>
          <w:szCs w:val="30"/>
        </w:rPr>
      </w:pPr>
    </w:p>
    <w:p>
      <w:pPr>
        <w:adjustRightInd w:val="0"/>
        <w:snapToGrid w:val="0"/>
        <w:spacing w:line="300" w:lineRule="auto"/>
        <w:rPr>
          <w:rFonts w:eastAsia="仿宋"/>
          <w:b/>
          <w:bCs/>
          <w:color w:val="000000"/>
          <w:sz w:val="30"/>
          <w:szCs w:val="30"/>
        </w:rPr>
      </w:pPr>
      <w:r>
        <w:rPr>
          <w:rFonts w:eastAsia="仿宋"/>
          <w:b/>
          <w:bCs/>
          <w:color w:val="000000"/>
          <w:sz w:val="30"/>
          <w:szCs w:val="30"/>
        </w:rPr>
        <w:t xml:space="preserve">3. </w:t>
      </w:r>
      <w:r>
        <w:rPr>
          <w:rFonts w:hint="eastAsia" w:eastAsia="仿宋"/>
          <w:b/>
          <w:bCs/>
          <w:color w:val="000000"/>
          <w:sz w:val="30"/>
          <w:szCs w:val="30"/>
        </w:rPr>
        <w:t>教学手段开发、应用情况</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8720" w:type="dxa"/>
            <w:vAlign w:val="center"/>
          </w:tcPr>
          <w:p>
            <w:pPr>
              <w:adjustRightInd w:val="0"/>
              <w:snapToGrid w:val="0"/>
              <w:spacing w:beforeLines="50" w:afterLines="50" w:line="300" w:lineRule="auto"/>
              <w:ind w:firstLine="31680" w:firstLineChars="200"/>
              <w:rPr>
                <w:rFonts w:eastAsia="仿宋"/>
                <w:bCs/>
                <w:color w:val="000000"/>
                <w:sz w:val="28"/>
                <w:szCs w:val="28"/>
              </w:rPr>
            </w:pPr>
            <w:r>
              <w:rPr>
                <w:rFonts w:hint="eastAsia" w:eastAsia="仿宋"/>
                <w:sz w:val="24"/>
              </w:rPr>
              <w:t>已制作完成《</w:t>
            </w:r>
            <w:r>
              <w:rPr>
                <w:rFonts w:hint="eastAsia" w:eastAsia="仿宋"/>
                <w:bCs/>
                <w:color w:val="000000"/>
                <w:sz w:val="24"/>
              </w:rPr>
              <w:t>水产动物营养与饲料学》、《土著鱼类资源利用与保护》、《水环境化学》、《淡水养殖学》等</w:t>
            </w:r>
            <w:r>
              <w:rPr>
                <w:rFonts w:eastAsia="仿宋"/>
                <w:bCs/>
                <w:color w:val="000000"/>
                <w:sz w:val="24"/>
              </w:rPr>
              <w:t>7</w:t>
            </w:r>
            <w:r>
              <w:rPr>
                <w:rFonts w:hint="eastAsia" w:eastAsia="仿宋"/>
                <w:bCs/>
                <w:color w:val="000000"/>
                <w:sz w:val="24"/>
              </w:rPr>
              <w:t>门课程的</w:t>
            </w:r>
            <w:r>
              <w:rPr>
                <w:rFonts w:hint="eastAsia" w:eastAsia="仿宋"/>
                <w:sz w:val="24"/>
              </w:rPr>
              <w:t>多媒体课件各</w:t>
            </w:r>
            <w:r>
              <w:rPr>
                <w:rFonts w:eastAsia="仿宋"/>
                <w:sz w:val="24"/>
              </w:rPr>
              <w:t>1</w:t>
            </w:r>
            <w:r>
              <w:rPr>
                <w:rFonts w:hint="eastAsia" w:eastAsia="仿宋"/>
                <w:sz w:val="24"/>
              </w:rPr>
              <w:t>套，且结合国内外最新研究发展趋势，借助网络平台资源不断进行改进、完善和丰富，部分课件已连续使用</w:t>
            </w:r>
            <w:r>
              <w:rPr>
                <w:rFonts w:eastAsia="仿宋"/>
                <w:sz w:val="24"/>
              </w:rPr>
              <w:t>7</w:t>
            </w:r>
            <w:r>
              <w:rPr>
                <w:rFonts w:hint="eastAsia" w:eastAsia="仿宋"/>
                <w:sz w:val="24"/>
              </w:rPr>
              <w:t>届，共有</w:t>
            </w:r>
            <w:r>
              <w:rPr>
                <w:rFonts w:eastAsia="仿宋"/>
                <w:sz w:val="24"/>
              </w:rPr>
              <w:t>29</w:t>
            </w:r>
            <w:r>
              <w:rPr>
                <w:rFonts w:hint="eastAsia" w:eastAsia="仿宋"/>
                <w:sz w:val="24"/>
              </w:rPr>
              <w:t>个教学班级使用，受益学生达</w:t>
            </w:r>
            <w:r>
              <w:rPr>
                <w:rFonts w:eastAsia="仿宋"/>
                <w:sz w:val="24"/>
              </w:rPr>
              <w:t>1450</w:t>
            </w:r>
            <w:r>
              <w:rPr>
                <w:rFonts w:hint="eastAsia" w:eastAsia="仿宋"/>
                <w:sz w:val="24"/>
              </w:rPr>
              <w:t>余人。本人能够熟练应用多媒体课件，其中《</w:t>
            </w:r>
            <w:r>
              <w:rPr>
                <w:rFonts w:hint="eastAsia" w:eastAsia="仿宋"/>
                <w:bCs/>
                <w:color w:val="000000"/>
                <w:sz w:val="24"/>
              </w:rPr>
              <w:t>水环境化学</w:t>
            </w:r>
            <w:r>
              <w:rPr>
                <w:rFonts w:hint="eastAsia" w:eastAsia="仿宋"/>
                <w:sz w:val="24"/>
              </w:rPr>
              <w:t>》课件获得</w:t>
            </w:r>
            <w:r>
              <w:rPr>
                <w:rFonts w:eastAsia="仿宋"/>
                <w:sz w:val="24"/>
              </w:rPr>
              <w:t>2010</w:t>
            </w:r>
            <w:r>
              <w:rPr>
                <w:rFonts w:hint="eastAsia" w:eastAsia="仿宋"/>
                <w:sz w:val="24"/>
              </w:rPr>
              <w:t>年云南农业大学多媒体课件大赛优秀奖。</w:t>
            </w:r>
          </w:p>
        </w:tc>
      </w:tr>
    </w:tbl>
    <w:p>
      <w:pPr>
        <w:adjustRightInd w:val="0"/>
        <w:snapToGrid w:val="0"/>
        <w:spacing w:line="300" w:lineRule="auto"/>
        <w:rPr>
          <w:rFonts w:eastAsia="仿宋"/>
          <w:b/>
          <w:bCs/>
          <w:color w:val="000000"/>
          <w:sz w:val="30"/>
          <w:szCs w:val="30"/>
        </w:rPr>
      </w:pPr>
    </w:p>
    <w:p>
      <w:pPr>
        <w:adjustRightInd w:val="0"/>
        <w:snapToGrid w:val="0"/>
        <w:spacing w:line="300" w:lineRule="auto"/>
        <w:rPr>
          <w:rFonts w:eastAsia="仿宋"/>
          <w:b/>
          <w:bCs/>
          <w:color w:val="000000"/>
          <w:sz w:val="30"/>
          <w:szCs w:val="30"/>
        </w:rPr>
      </w:pPr>
      <w:r>
        <w:rPr>
          <w:rFonts w:eastAsia="仿宋"/>
          <w:b/>
          <w:bCs/>
          <w:color w:val="000000"/>
          <w:sz w:val="30"/>
          <w:szCs w:val="30"/>
        </w:rPr>
        <w:t xml:space="preserve">4. </w:t>
      </w:r>
      <w:r>
        <w:rPr>
          <w:rFonts w:hint="eastAsia" w:eastAsia="仿宋"/>
          <w:b/>
          <w:bCs/>
          <w:color w:val="000000"/>
          <w:sz w:val="30"/>
          <w:szCs w:val="30"/>
        </w:rPr>
        <w:t>教学内容更新和教学方法改革情况</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8720" w:type="dxa"/>
            <w:vAlign w:val="center"/>
          </w:tcPr>
          <w:p>
            <w:pPr>
              <w:adjustRightInd w:val="0"/>
              <w:snapToGrid w:val="0"/>
              <w:spacing w:beforeLines="80" w:line="300" w:lineRule="auto"/>
              <w:ind w:firstLine="31680" w:firstLineChars="200"/>
              <w:rPr>
                <w:rFonts w:eastAsia="仿宋"/>
                <w:bCs/>
                <w:color w:val="000000"/>
                <w:sz w:val="24"/>
              </w:rPr>
            </w:pPr>
            <w:r>
              <w:rPr>
                <w:rFonts w:hint="eastAsia" w:eastAsia="仿宋"/>
                <w:sz w:val="24"/>
              </w:rPr>
              <w:t>已开展了《</w:t>
            </w:r>
            <w:r>
              <w:rPr>
                <w:rFonts w:hint="eastAsia" w:eastAsia="仿宋"/>
                <w:bCs/>
                <w:color w:val="000000"/>
                <w:sz w:val="24"/>
              </w:rPr>
              <w:t>水产动物营养与饲料学》、《土著鱼类资源利用与保护》、《水环境化学》等</w:t>
            </w:r>
            <w:r>
              <w:rPr>
                <w:rFonts w:eastAsia="仿宋"/>
                <w:bCs/>
                <w:color w:val="000000"/>
                <w:sz w:val="24"/>
              </w:rPr>
              <w:t>3</w:t>
            </w:r>
            <w:r>
              <w:rPr>
                <w:rFonts w:hint="eastAsia" w:eastAsia="仿宋"/>
                <w:bCs/>
                <w:color w:val="000000"/>
                <w:sz w:val="24"/>
              </w:rPr>
              <w:t>门课程的教学改革。以</w:t>
            </w:r>
            <w:r>
              <w:rPr>
                <w:rFonts w:hint="eastAsia" w:eastAsia="仿宋"/>
                <w:sz w:val="24"/>
              </w:rPr>
              <w:t>《</w:t>
            </w:r>
            <w:r>
              <w:rPr>
                <w:rFonts w:hint="eastAsia" w:eastAsia="仿宋"/>
                <w:bCs/>
                <w:color w:val="000000"/>
                <w:sz w:val="24"/>
              </w:rPr>
              <w:t>水产动物营养与饲料学》为例，涉及的教学内容更新和教学方法改革情况如下：</w:t>
            </w:r>
          </w:p>
          <w:p>
            <w:pPr>
              <w:adjustRightInd w:val="0"/>
              <w:snapToGrid w:val="0"/>
              <w:spacing w:line="300" w:lineRule="auto"/>
              <w:ind w:firstLine="31680" w:firstLineChars="200"/>
              <w:rPr>
                <w:rFonts w:eastAsia="仿宋"/>
                <w:bCs/>
                <w:color w:val="000000"/>
                <w:sz w:val="24"/>
              </w:rPr>
            </w:pPr>
            <w:r>
              <w:rPr>
                <w:rFonts w:eastAsia="仿宋"/>
                <w:bCs/>
                <w:color w:val="000000"/>
                <w:sz w:val="24"/>
              </w:rPr>
              <w:fldChar w:fldCharType="begin"/>
            </w:r>
            <w:r>
              <w:rPr>
                <w:rFonts w:eastAsia="仿宋"/>
                <w:bCs/>
                <w:color w:val="000000"/>
                <w:sz w:val="24"/>
              </w:rPr>
              <w:instrText xml:space="preserve"> = 1 \* GB2 </w:instrText>
            </w:r>
            <w:r>
              <w:rPr>
                <w:rFonts w:eastAsia="仿宋"/>
                <w:bCs/>
                <w:color w:val="000000"/>
                <w:sz w:val="24"/>
              </w:rPr>
              <w:fldChar w:fldCharType="separate"/>
            </w:r>
            <w:r>
              <w:rPr>
                <w:rFonts w:hint="eastAsia" w:eastAsia="仿宋"/>
                <w:bCs/>
                <w:color w:val="000000"/>
                <w:sz w:val="24"/>
              </w:rPr>
              <w:t>⑴</w:t>
            </w:r>
            <w:r>
              <w:rPr>
                <w:rFonts w:eastAsia="仿宋"/>
                <w:bCs/>
                <w:color w:val="000000"/>
                <w:sz w:val="24"/>
              </w:rPr>
              <w:fldChar w:fldCharType="end"/>
            </w:r>
            <w:r>
              <w:rPr>
                <w:rFonts w:hint="eastAsia" w:eastAsia="仿宋"/>
                <w:bCs/>
                <w:color w:val="000000"/>
                <w:sz w:val="24"/>
              </w:rPr>
              <w:t>教学内容更新</w:t>
            </w:r>
          </w:p>
          <w:p>
            <w:pPr>
              <w:adjustRightInd w:val="0"/>
              <w:snapToGrid w:val="0"/>
              <w:spacing w:line="300" w:lineRule="auto"/>
              <w:ind w:firstLine="31680" w:firstLineChars="200"/>
              <w:rPr>
                <w:rFonts w:eastAsia="仿宋"/>
                <w:bCs/>
                <w:color w:val="000000"/>
                <w:sz w:val="24"/>
              </w:rPr>
            </w:pPr>
            <w:r>
              <w:rPr>
                <w:rFonts w:hint="eastAsia" w:eastAsia="仿宋"/>
                <w:bCs/>
                <w:color w:val="000000"/>
                <w:sz w:val="24"/>
              </w:rPr>
              <w:t>课程教学内容既要阐述本课程基本概念和基本理论，也要及时反映本学科领域的最新科技成果。为此，需将课程内容系统化、条理化，建立课程内容体系关联图，让学生能由浅入深、层次清晰地学习课程内容，每章节内容既相互独立又彼此联系。另外，将研究前沿问题、热点问题进行总结归纳，并讲授给学生，使学生了解水产动物营养与饲料的研究现状、发展趋势及存在的问题等，培养学生分析问题和解决问题的能力。本课程体系现由理论教学（水产动物营养与饲料学，</w:t>
            </w:r>
            <w:r>
              <w:rPr>
                <w:rFonts w:eastAsia="仿宋"/>
                <w:bCs/>
                <w:color w:val="000000"/>
                <w:sz w:val="24"/>
              </w:rPr>
              <w:t>48</w:t>
            </w:r>
            <w:r>
              <w:rPr>
                <w:rFonts w:hint="eastAsia" w:eastAsia="仿宋"/>
                <w:bCs/>
                <w:color w:val="000000"/>
                <w:sz w:val="24"/>
              </w:rPr>
              <w:t>学时）、实验教学（饲料检测与分析，</w:t>
            </w:r>
            <w:r>
              <w:rPr>
                <w:rFonts w:eastAsia="仿宋"/>
                <w:bCs/>
                <w:color w:val="000000"/>
                <w:sz w:val="24"/>
              </w:rPr>
              <w:t>32</w:t>
            </w:r>
            <w:r>
              <w:rPr>
                <w:rFonts w:hint="eastAsia" w:eastAsia="仿宋"/>
                <w:bCs/>
                <w:color w:val="000000"/>
                <w:sz w:val="24"/>
              </w:rPr>
              <w:t>学时）和实习教学（饲料厂实习及饲料配方设计，</w:t>
            </w:r>
            <w:r>
              <w:rPr>
                <w:rFonts w:eastAsia="仿宋"/>
                <w:bCs/>
                <w:color w:val="000000"/>
                <w:sz w:val="24"/>
              </w:rPr>
              <w:t>1.5</w:t>
            </w:r>
            <w:r>
              <w:rPr>
                <w:rFonts w:hint="eastAsia" w:eastAsia="仿宋"/>
                <w:bCs/>
                <w:color w:val="000000"/>
                <w:sz w:val="24"/>
              </w:rPr>
              <w:t>周）三部分组成。其中，理论教学主要参照麦康森主编的《水产动物营养与饲料学》，建立教学内容遴选机制，及时吸纳新知识、新技术、新工艺、新原料、新标准，教学内容既要阐述基本概念和基本理论，也要及时反映本学科领域的最新科技成果；实验教学主要参照彭健主编的《饲料分析与检测技术》，并紧密结合“饲料检验化验员”职业技能要求为目标，新增配合饲料粉碎粒度、饲料产品混合均匀度等物理指标检测项目以及黄曲霉毒素等饲料安全性检测项目，提高学生的实验操作技能；实习教学则重点介绍饲料配方设计原理、常规配方软件使用方法及饲料加工工艺流程等，并结合“饲料厂中央控制室操作工”和“饲料加工设备维修工”等职业技能要求，熟悉中央控制室的主控制台、微机及相关仪器仪表，了解各种饲料加工设备的拆装、修理、调试及维护与保养。本课程理论教学与实践教学并重，重视实验、实习等实践性教学环节，培养具有创新精神和较强实践能力的高素质专业人才。</w:t>
            </w:r>
          </w:p>
          <w:p>
            <w:pPr>
              <w:adjustRightInd w:val="0"/>
              <w:snapToGrid w:val="0"/>
              <w:spacing w:line="300" w:lineRule="auto"/>
              <w:ind w:firstLine="31680" w:firstLineChars="200"/>
              <w:rPr>
                <w:rFonts w:eastAsia="仿宋"/>
                <w:bCs/>
                <w:color w:val="000000"/>
                <w:sz w:val="24"/>
              </w:rPr>
            </w:pPr>
            <w:r>
              <w:rPr>
                <w:rFonts w:eastAsia="仿宋"/>
                <w:bCs/>
                <w:color w:val="000000"/>
                <w:sz w:val="24"/>
              </w:rPr>
              <w:fldChar w:fldCharType="begin"/>
            </w:r>
            <w:r>
              <w:rPr>
                <w:rFonts w:eastAsia="仿宋"/>
                <w:bCs/>
                <w:color w:val="000000"/>
                <w:sz w:val="24"/>
              </w:rPr>
              <w:instrText xml:space="preserve"> = 2 \* GB2 </w:instrText>
            </w:r>
            <w:r>
              <w:rPr>
                <w:rFonts w:eastAsia="仿宋"/>
                <w:bCs/>
                <w:color w:val="000000"/>
                <w:sz w:val="24"/>
              </w:rPr>
              <w:fldChar w:fldCharType="separate"/>
            </w:r>
            <w:r>
              <w:rPr>
                <w:rFonts w:hint="eastAsia" w:eastAsia="仿宋"/>
                <w:bCs/>
                <w:color w:val="000000"/>
                <w:sz w:val="24"/>
              </w:rPr>
              <w:t>⑵</w:t>
            </w:r>
            <w:r>
              <w:rPr>
                <w:rFonts w:eastAsia="仿宋"/>
                <w:bCs/>
                <w:color w:val="000000"/>
                <w:sz w:val="24"/>
              </w:rPr>
              <w:fldChar w:fldCharType="end"/>
            </w:r>
            <w:r>
              <w:rPr>
                <w:rFonts w:hint="eastAsia" w:eastAsia="仿宋"/>
                <w:bCs/>
                <w:color w:val="000000"/>
                <w:sz w:val="24"/>
              </w:rPr>
              <w:t>教学方法改革</w:t>
            </w:r>
          </w:p>
          <w:p>
            <w:pPr>
              <w:adjustRightInd w:val="0"/>
              <w:snapToGrid w:val="0"/>
              <w:spacing w:afterLines="50" w:line="300" w:lineRule="auto"/>
              <w:ind w:firstLine="31680" w:firstLineChars="200"/>
              <w:rPr>
                <w:rFonts w:eastAsia="仿宋"/>
                <w:bCs/>
                <w:color w:val="000000"/>
                <w:sz w:val="24"/>
              </w:rPr>
            </w:pPr>
            <w:r>
              <w:rPr>
                <w:rFonts w:hint="eastAsia" w:eastAsia="仿宋"/>
                <w:bCs/>
                <w:color w:val="000000"/>
                <w:sz w:val="24"/>
              </w:rPr>
              <w:t>突破课堂经典理论的限制，将学科前沿动态和科研融入教学中，实现科研与教学的有机结合，从而促进学生理论和实践的有机并重，教师科研和教学的协调发展。在理论教学中，突破</w:t>
            </w:r>
            <w:r>
              <w:rPr>
                <w:rFonts w:eastAsia="仿宋"/>
                <w:bCs/>
                <w:color w:val="000000"/>
                <w:sz w:val="24"/>
              </w:rPr>
              <w:t>“</w:t>
            </w:r>
            <w:r>
              <w:rPr>
                <w:rFonts w:hint="eastAsia" w:eastAsia="仿宋"/>
                <w:bCs/>
                <w:color w:val="000000"/>
                <w:sz w:val="24"/>
              </w:rPr>
              <w:t>教师讲、学生听、教师写、学生抄</w:t>
            </w:r>
            <w:r>
              <w:rPr>
                <w:rFonts w:eastAsia="仿宋"/>
                <w:bCs/>
                <w:color w:val="000000"/>
                <w:sz w:val="24"/>
              </w:rPr>
              <w:t>”</w:t>
            </w:r>
            <w:r>
              <w:rPr>
                <w:rFonts w:hint="eastAsia" w:eastAsia="仿宋"/>
                <w:bCs/>
                <w:color w:val="000000"/>
                <w:sz w:val="24"/>
              </w:rPr>
              <w:t>的传统教学模式，采用</w:t>
            </w:r>
            <w:r>
              <w:rPr>
                <w:rFonts w:eastAsia="仿宋"/>
                <w:bCs/>
                <w:color w:val="000000"/>
                <w:sz w:val="24"/>
              </w:rPr>
              <w:t>“</w:t>
            </w:r>
            <w:r>
              <w:rPr>
                <w:rFonts w:hint="eastAsia" w:eastAsia="仿宋"/>
                <w:bCs/>
                <w:color w:val="000000"/>
                <w:sz w:val="24"/>
              </w:rPr>
              <w:t>交互式</w:t>
            </w:r>
            <w:r>
              <w:rPr>
                <w:rFonts w:eastAsia="仿宋"/>
                <w:bCs/>
                <w:color w:val="000000"/>
                <w:sz w:val="24"/>
              </w:rPr>
              <w:t>”</w:t>
            </w:r>
            <w:r>
              <w:rPr>
                <w:rFonts w:hint="eastAsia" w:eastAsia="仿宋"/>
                <w:bCs/>
                <w:color w:val="000000"/>
                <w:sz w:val="24"/>
              </w:rPr>
              <w:t>的教学手段，即以学生为主体、教师为主导，进行启发式、问题式、讨论式、交互式课堂教学，主要讲授重点、难点、观点和新点。在实验实习技能训练中，既开设验证性和重复性实验以培养学生的基本实验操作技能，又开设综合性和设计性实验以提高学生的实践能力和创新能力，达到理论教学、实验教学和实习教学的有机结合，形成一套行之有效的教学方法。本课程引入以下教学方法开展工作：</w:t>
            </w:r>
          </w:p>
          <w:p>
            <w:pPr>
              <w:adjustRightInd w:val="0"/>
              <w:snapToGrid w:val="0"/>
              <w:spacing w:beforeLines="80" w:line="300" w:lineRule="auto"/>
              <w:ind w:firstLine="31680" w:firstLineChars="200"/>
              <w:rPr>
                <w:rFonts w:eastAsia="仿宋"/>
                <w:bCs/>
                <w:color w:val="000000"/>
                <w:sz w:val="24"/>
              </w:rPr>
            </w:pPr>
            <w:r>
              <w:rPr>
                <w:rFonts w:eastAsia="仿宋"/>
                <w:bCs/>
                <w:color w:val="000000"/>
                <w:sz w:val="24"/>
              </w:rPr>
              <w:fldChar w:fldCharType="begin"/>
            </w:r>
            <w:r>
              <w:rPr>
                <w:rFonts w:eastAsia="仿宋"/>
                <w:bCs/>
                <w:color w:val="000000"/>
                <w:sz w:val="24"/>
              </w:rPr>
              <w:instrText xml:space="preserve">= 1 \* GB2</w:instrText>
            </w:r>
            <w:r>
              <w:rPr>
                <w:rFonts w:eastAsia="仿宋"/>
                <w:bCs/>
                <w:color w:val="000000"/>
                <w:sz w:val="24"/>
              </w:rPr>
              <w:fldChar w:fldCharType="separate"/>
            </w:r>
            <w:r>
              <w:rPr>
                <w:rFonts w:hint="eastAsia" w:eastAsia="仿宋"/>
                <w:bCs/>
                <w:color w:val="000000"/>
                <w:sz w:val="24"/>
              </w:rPr>
              <w:t>⑴</w:t>
            </w:r>
            <w:r>
              <w:rPr>
                <w:rFonts w:eastAsia="仿宋"/>
                <w:bCs/>
                <w:color w:val="000000"/>
                <w:sz w:val="24"/>
              </w:rPr>
              <w:fldChar w:fldCharType="end"/>
            </w:r>
            <w:r>
              <w:rPr>
                <w:rFonts w:hint="eastAsia" w:eastAsia="仿宋"/>
                <w:bCs/>
                <w:color w:val="000000"/>
                <w:sz w:val="24"/>
              </w:rPr>
              <w:t>案例教学：针对水产养殖过程中存在的一些问题，提出典型案例，通过讨论、分析和交流，有效激发学生提高分析问题和解决问题的能力，加深学生对基本原理和概念的理解。如水产饲料中添加“三聚氰胺”问题。为什么添加？三聚氰胺对动物的危害性？如何检测？如何有效控制等？</w:t>
            </w:r>
          </w:p>
          <w:p>
            <w:pPr>
              <w:adjustRightInd w:val="0"/>
              <w:snapToGrid w:val="0"/>
              <w:spacing w:line="300" w:lineRule="auto"/>
              <w:ind w:firstLine="31680" w:firstLineChars="200"/>
              <w:rPr>
                <w:rFonts w:eastAsia="仿宋"/>
                <w:bCs/>
                <w:color w:val="000000"/>
                <w:sz w:val="24"/>
              </w:rPr>
            </w:pPr>
            <w:r>
              <w:rPr>
                <w:rFonts w:hint="eastAsia" w:eastAsia="仿宋"/>
                <w:bCs/>
                <w:color w:val="000000"/>
                <w:sz w:val="24"/>
              </w:rPr>
              <w:t>⑵形象教学：充分利用课程网络原料库阐述水产原料的形态学、生物学、原料特性等知识；通过视频资源和模拟动画介绍水产饲料的生产加工过程，有效提高学生的学习兴趣。</w:t>
            </w:r>
          </w:p>
          <w:p>
            <w:pPr>
              <w:adjustRightInd w:val="0"/>
              <w:snapToGrid w:val="0"/>
              <w:spacing w:line="300" w:lineRule="auto"/>
              <w:ind w:firstLine="31680" w:firstLineChars="200"/>
              <w:rPr>
                <w:rFonts w:eastAsia="仿宋"/>
                <w:bCs/>
                <w:color w:val="000000"/>
                <w:sz w:val="24"/>
              </w:rPr>
            </w:pPr>
            <w:r>
              <w:rPr>
                <w:rFonts w:hint="eastAsia" w:eastAsia="仿宋"/>
                <w:bCs/>
                <w:color w:val="000000"/>
                <w:sz w:val="24"/>
              </w:rPr>
              <w:t>⑶现场教学：充分利用实验室现有小型饲料加工机组（包括饲料生产整个工艺流程及中央控制室）的优势开展现场教学，紧密结合“饲料厂中央控制室操作工”和“饲料加工设备维修工”等职业技能要求，将抽象的知识具体化，加深学习印象。</w:t>
            </w:r>
          </w:p>
          <w:p>
            <w:pPr>
              <w:adjustRightInd w:val="0"/>
              <w:snapToGrid w:val="0"/>
              <w:spacing w:line="300" w:lineRule="auto"/>
              <w:ind w:firstLine="31680" w:firstLineChars="200"/>
              <w:rPr>
                <w:rFonts w:eastAsia="仿宋"/>
                <w:bCs/>
                <w:color w:val="000000"/>
                <w:sz w:val="24"/>
              </w:rPr>
            </w:pPr>
            <w:r>
              <w:rPr>
                <w:rFonts w:hint="eastAsia" w:eastAsia="仿宋"/>
                <w:bCs/>
                <w:color w:val="000000"/>
                <w:sz w:val="24"/>
              </w:rPr>
              <w:t>⑷创新教学：结合行业热点问题，布置作业，重点培养学生的创新意识。如当前鱼粉原料紧缺，如何解决？主讲教师可以通过自己的科研项目设计思路、解决方案等引导学生从生产实际中发现问题、思考问题、解决问题。</w:t>
            </w:r>
          </w:p>
          <w:p>
            <w:pPr>
              <w:adjustRightInd w:val="0"/>
              <w:snapToGrid w:val="0"/>
              <w:spacing w:afterLines="50" w:line="300" w:lineRule="auto"/>
              <w:ind w:firstLine="31680" w:firstLineChars="200"/>
              <w:rPr>
                <w:rFonts w:ascii="仿宋" w:hAnsi="仿宋" w:eastAsia="仿宋"/>
                <w:bCs/>
                <w:color w:val="000000"/>
                <w:sz w:val="24"/>
              </w:rPr>
            </w:pPr>
            <w:r>
              <w:rPr>
                <w:rFonts w:eastAsia="仿宋"/>
                <w:bCs/>
                <w:color w:val="000000"/>
                <w:sz w:val="24"/>
              </w:rPr>
              <w:fldChar w:fldCharType="begin"/>
            </w:r>
            <w:r>
              <w:rPr>
                <w:rFonts w:eastAsia="仿宋"/>
                <w:bCs/>
                <w:color w:val="000000"/>
                <w:sz w:val="24"/>
              </w:rPr>
              <w:instrText xml:space="preserve">= 5 \* GB2</w:instrText>
            </w:r>
            <w:r>
              <w:rPr>
                <w:rFonts w:eastAsia="仿宋"/>
                <w:bCs/>
                <w:color w:val="000000"/>
                <w:sz w:val="24"/>
              </w:rPr>
              <w:fldChar w:fldCharType="separate"/>
            </w:r>
            <w:r>
              <w:rPr>
                <w:rFonts w:hint="eastAsia" w:eastAsia="仿宋"/>
                <w:bCs/>
                <w:color w:val="000000"/>
                <w:sz w:val="24"/>
              </w:rPr>
              <w:t>⑸</w:t>
            </w:r>
            <w:r>
              <w:rPr>
                <w:rFonts w:eastAsia="仿宋"/>
                <w:bCs/>
                <w:color w:val="000000"/>
                <w:sz w:val="24"/>
              </w:rPr>
              <w:fldChar w:fldCharType="end"/>
            </w:r>
            <w:r>
              <w:rPr>
                <w:rFonts w:hint="eastAsia" w:eastAsia="仿宋"/>
                <w:bCs/>
                <w:color w:val="000000"/>
                <w:sz w:val="24"/>
              </w:rPr>
              <w:t>信息教学：通过课程网站，可使得教师的教学工作更具弹性，学生可以通过网络选择连续式或间断式学习，每个学生都可以依照自己的进度、时间、兴趣来安排学习。此外，采用多样化和现代化的网络信息教学方式，可以弥补课堂教学时间和知识容量有限性的缺陷，老师可以通过电子邮件、</w:t>
            </w:r>
            <w:r>
              <w:rPr>
                <w:rFonts w:eastAsia="仿宋"/>
                <w:bCs/>
                <w:color w:val="000000"/>
                <w:sz w:val="24"/>
              </w:rPr>
              <w:t>QQ</w:t>
            </w:r>
            <w:r>
              <w:rPr>
                <w:rFonts w:hint="eastAsia" w:eastAsia="仿宋"/>
                <w:bCs/>
                <w:color w:val="000000"/>
                <w:sz w:val="24"/>
              </w:rPr>
              <w:t>等网络资源来指导学生学习。</w:t>
            </w:r>
          </w:p>
        </w:tc>
      </w:tr>
    </w:tbl>
    <w:p>
      <w:pPr>
        <w:adjustRightInd w:val="0"/>
        <w:snapToGrid w:val="0"/>
        <w:spacing w:line="300" w:lineRule="auto"/>
        <w:rPr>
          <w:rFonts w:eastAsia="仿宋"/>
          <w:b/>
          <w:bCs/>
          <w:color w:val="000000"/>
          <w:sz w:val="30"/>
          <w:szCs w:val="30"/>
        </w:rPr>
      </w:pPr>
    </w:p>
    <w:p>
      <w:pPr>
        <w:adjustRightInd w:val="0"/>
        <w:snapToGrid w:val="0"/>
        <w:spacing w:line="300" w:lineRule="auto"/>
        <w:rPr>
          <w:rFonts w:eastAsia="仿宋"/>
          <w:b/>
          <w:bCs/>
          <w:color w:val="000000"/>
          <w:sz w:val="30"/>
          <w:szCs w:val="30"/>
        </w:rPr>
      </w:pPr>
      <w:r>
        <w:rPr>
          <w:rFonts w:eastAsia="仿宋"/>
          <w:b/>
          <w:bCs/>
          <w:color w:val="000000"/>
          <w:sz w:val="30"/>
          <w:szCs w:val="30"/>
        </w:rPr>
        <w:t xml:space="preserve">5. </w:t>
      </w:r>
      <w:r>
        <w:rPr>
          <w:rFonts w:hint="eastAsia" w:eastAsia="仿宋"/>
          <w:b/>
          <w:bCs/>
          <w:color w:val="000000"/>
          <w:sz w:val="30"/>
          <w:szCs w:val="30"/>
        </w:rPr>
        <w:t>承担重要教学改革项目情况</w:t>
      </w:r>
    </w:p>
    <w:tbl>
      <w:tblPr>
        <w:tblStyle w:val="11"/>
        <w:tblW w:w="8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
      <w:tblGrid>
        <w:gridCol w:w="3103"/>
        <w:gridCol w:w="1450"/>
        <w:gridCol w:w="1015"/>
        <w:gridCol w:w="1305"/>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680" w:hRule="atLeast"/>
          <w:jc w:val="center"/>
        </w:trPr>
        <w:tc>
          <w:tcPr>
            <w:tcW w:w="3103" w:type="dxa"/>
            <w:vAlign w:val="center"/>
          </w:tcPr>
          <w:p>
            <w:pPr>
              <w:adjustRightInd w:val="0"/>
              <w:snapToGrid w:val="0"/>
              <w:jc w:val="center"/>
              <w:rPr>
                <w:rFonts w:ascii="仿宋" w:hAnsi="仿宋" w:eastAsia="仿宋"/>
                <w:bCs/>
                <w:color w:val="000000"/>
                <w:szCs w:val="21"/>
              </w:rPr>
            </w:pPr>
            <w:r>
              <w:rPr>
                <w:rFonts w:hint="eastAsia" w:ascii="仿宋" w:hAnsi="仿宋" w:eastAsia="仿宋"/>
                <w:bCs/>
                <w:color w:val="000000"/>
                <w:szCs w:val="21"/>
              </w:rPr>
              <w:t>项目名称</w:t>
            </w:r>
          </w:p>
        </w:tc>
        <w:tc>
          <w:tcPr>
            <w:tcW w:w="1450" w:type="dxa"/>
            <w:vAlign w:val="center"/>
          </w:tcPr>
          <w:p>
            <w:pPr>
              <w:adjustRightInd w:val="0"/>
              <w:snapToGrid w:val="0"/>
              <w:jc w:val="center"/>
              <w:rPr>
                <w:rFonts w:ascii="仿宋" w:hAnsi="仿宋" w:eastAsia="仿宋"/>
                <w:bCs/>
                <w:color w:val="000000"/>
                <w:szCs w:val="21"/>
              </w:rPr>
            </w:pPr>
            <w:r>
              <w:rPr>
                <w:rFonts w:hint="eastAsia" w:ascii="仿宋" w:hAnsi="仿宋" w:eastAsia="仿宋"/>
                <w:bCs/>
                <w:color w:val="000000"/>
                <w:szCs w:val="21"/>
              </w:rPr>
              <w:t>项目来源</w:t>
            </w:r>
          </w:p>
        </w:tc>
        <w:tc>
          <w:tcPr>
            <w:tcW w:w="1015" w:type="dxa"/>
            <w:vAlign w:val="center"/>
          </w:tcPr>
          <w:p>
            <w:pPr>
              <w:adjustRightInd w:val="0"/>
              <w:snapToGrid w:val="0"/>
              <w:jc w:val="center"/>
              <w:rPr>
                <w:rFonts w:ascii="仿宋" w:hAnsi="仿宋" w:eastAsia="仿宋"/>
                <w:bCs/>
                <w:color w:val="000000"/>
                <w:szCs w:val="21"/>
              </w:rPr>
            </w:pPr>
            <w:r>
              <w:rPr>
                <w:rFonts w:hint="eastAsia" w:ascii="仿宋" w:hAnsi="仿宋" w:eastAsia="仿宋"/>
                <w:bCs/>
                <w:color w:val="000000"/>
                <w:szCs w:val="21"/>
              </w:rPr>
              <w:t>经费</w:t>
            </w:r>
          </w:p>
          <w:p>
            <w:pPr>
              <w:adjustRightInd w:val="0"/>
              <w:snapToGrid w:val="0"/>
              <w:jc w:val="center"/>
              <w:rPr>
                <w:rFonts w:ascii="仿宋" w:hAnsi="仿宋" w:eastAsia="仿宋"/>
                <w:bCs/>
                <w:color w:val="000000"/>
                <w:szCs w:val="21"/>
              </w:rPr>
            </w:pPr>
            <w:r>
              <w:rPr>
                <w:rFonts w:hint="eastAsia" w:ascii="仿宋" w:hAnsi="仿宋" w:eastAsia="仿宋"/>
                <w:bCs/>
                <w:color w:val="000000"/>
                <w:szCs w:val="21"/>
              </w:rPr>
              <w:t>（万元）</w:t>
            </w:r>
          </w:p>
        </w:tc>
        <w:tc>
          <w:tcPr>
            <w:tcW w:w="1305" w:type="dxa"/>
            <w:vAlign w:val="center"/>
          </w:tcPr>
          <w:p>
            <w:pPr>
              <w:adjustRightInd w:val="0"/>
              <w:snapToGrid w:val="0"/>
              <w:jc w:val="center"/>
              <w:rPr>
                <w:rFonts w:ascii="仿宋" w:hAnsi="仿宋" w:eastAsia="仿宋"/>
                <w:bCs/>
                <w:color w:val="000000"/>
                <w:szCs w:val="21"/>
              </w:rPr>
            </w:pPr>
            <w:r>
              <w:rPr>
                <w:rFonts w:hint="eastAsia" w:ascii="仿宋" w:hAnsi="仿宋" w:eastAsia="仿宋"/>
                <w:bCs/>
                <w:color w:val="000000"/>
                <w:szCs w:val="21"/>
              </w:rPr>
              <w:t>主持</w:t>
            </w:r>
            <w:r>
              <w:rPr>
                <w:rFonts w:ascii="仿宋" w:hAnsi="仿宋" w:eastAsia="仿宋"/>
                <w:bCs/>
                <w:color w:val="000000"/>
                <w:szCs w:val="21"/>
              </w:rPr>
              <w:t>/</w:t>
            </w:r>
            <w:r>
              <w:rPr>
                <w:rFonts w:hint="eastAsia" w:ascii="仿宋" w:hAnsi="仿宋" w:eastAsia="仿宋"/>
                <w:bCs/>
                <w:color w:val="000000"/>
                <w:szCs w:val="21"/>
              </w:rPr>
              <w:t>参加</w:t>
            </w:r>
          </w:p>
        </w:tc>
        <w:tc>
          <w:tcPr>
            <w:tcW w:w="1745" w:type="dxa"/>
            <w:vAlign w:val="center"/>
          </w:tcPr>
          <w:p>
            <w:pPr>
              <w:adjustRightInd w:val="0"/>
              <w:snapToGrid w:val="0"/>
              <w:jc w:val="center"/>
              <w:rPr>
                <w:rFonts w:ascii="仿宋" w:hAnsi="仿宋" w:eastAsia="仿宋"/>
                <w:bCs/>
                <w:color w:val="000000"/>
                <w:szCs w:val="21"/>
              </w:rPr>
            </w:pPr>
            <w:r>
              <w:rPr>
                <w:rFonts w:hint="eastAsia" w:ascii="仿宋" w:hAnsi="仿宋" w:eastAsia="仿宋"/>
                <w:bCs/>
                <w:color w:val="000000"/>
                <w:szCs w:val="21"/>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680" w:hRule="atLeast"/>
          <w:jc w:val="center"/>
        </w:trPr>
        <w:tc>
          <w:tcPr>
            <w:tcW w:w="3103" w:type="dxa"/>
            <w:vAlign w:val="center"/>
          </w:tcPr>
          <w:p>
            <w:pPr>
              <w:adjustRightInd w:val="0"/>
              <w:snapToGrid w:val="0"/>
              <w:rPr>
                <w:rFonts w:eastAsia="仿宋"/>
                <w:bCs/>
                <w:color w:val="000000"/>
                <w:szCs w:val="21"/>
              </w:rPr>
            </w:pPr>
            <w:r>
              <w:rPr>
                <w:rFonts w:hint="eastAsia" w:eastAsia="仿宋"/>
                <w:bCs/>
                <w:color w:val="000000"/>
                <w:szCs w:val="21"/>
              </w:rPr>
              <w:t>《地方鱼种养殖与保护》课程教学改革与教材建设的研究与实践</w:t>
            </w:r>
          </w:p>
        </w:tc>
        <w:tc>
          <w:tcPr>
            <w:tcW w:w="1450" w:type="dxa"/>
            <w:vAlign w:val="center"/>
          </w:tcPr>
          <w:p>
            <w:pPr>
              <w:adjustRightInd w:val="0"/>
              <w:snapToGrid w:val="0"/>
              <w:jc w:val="center"/>
              <w:rPr>
                <w:rFonts w:eastAsia="仿宋"/>
                <w:bCs/>
                <w:color w:val="000000"/>
                <w:szCs w:val="21"/>
              </w:rPr>
            </w:pPr>
            <w:r>
              <w:rPr>
                <w:rFonts w:hint="eastAsia" w:eastAsia="仿宋"/>
                <w:bCs/>
                <w:color w:val="000000"/>
                <w:szCs w:val="21"/>
              </w:rPr>
              <w:t>云南农业大学</w:t>
            </w:r>
          </w:p>
        </w:tc>
        <w:tc>
          <w:tcPr>
            <w:tcW w:w="1015" w:type="dxa"/>
            <w:vAlign w:val="center"/>
          </w:tcPr>
          <w:p>
            <w:pPr>
              <w:adjustRightInd w:val="0"/>
              <w:snapToGrid w:val="0"/>
              <w:jc w:val="center"/>
              <w:rPr>
                <w:rFonts w:eastAsia="仿宋"/>
                <w:bCs/>
                <w:color w:val="000000"/>
                <w:szCs w:val="21"/>
              </w:rPr>
            </w:pPr>
            <w:r>
              <w:rPr>
                <w:rFonts w:eastAsia="仿宋"/>
                <w:bCs/>
                <w:color w:val="000000"/>
                <w:szCs w:val="21"/>
              </w:rPr>
              <w:t>0.5</w:t>
            </w:r>
          </w:p>
        </w:tc>
        <w:tc>
          <w:tcPr>
            <w:tcW w:w="1305" w:type="dxa"/>
            <w:vAlign w:val="center"/>
          </w:tcPr>
          <w:p>
            <w:pPr>
              <w:adjustRightInd w:val="0"/>
              <w:snapToGrid w:val="0"/>
              <w:jc w:val="center"/>
              <w:rPr>
                <w:rFonts w:eastAsia="仿宋"/>
                <w:bCs/>
                <w:color w:val="000000"/>
                <w:szCs w:val="21"/>
              </w:rPr>
            </w:pPr>
            <w:r>
              <w:rPr>
                <w:rFonts w:hint="eastAsia" w:eastAsia="仿宋"/>
                <w:bCs/>
                <w:color w:val="000000"/>
                <w:szCs w:val="21"/>
              </w:rPr>
              <w:t>主持</w:t>
            </w:r>
          </w:p>
        </w:tc>
        <w:tc>
          <w:tcPr>
            <w:tcW w:w="1745" w:type="dxa"/>
            <w:vAlign w:val="center"/>
          </w:tcPr>
          <w:p>
            <w:pPr>
              <w:adjustRightInd w:val="0"/>
              <w:snapToGrid w:val="0"/>
              <w:rPr>
                <w:rFonts w:eastAsia="仿宋"/>
                <w:bCs/>
                <w:color w:val="000000"/>
                <w:szCs w:val="21"/>
              </w:rPr>
            </w:pPr>
            <w:r>
              <w:rPr>
                <w:rFonts w:eastAsia="仿宋"/>
                <w:bCs/>
                <w:color w:val="000000"/>
                <w:szCs w:val="21"/>
              </w:rPr>
              <w:t>2009.11</w:t>
            </w:r>
            <w:r>
              <w:rPr>
                <w:rFonts w:hint="eastAsia" w:eastAsia="仿宋"/>
                <w:bCs/>
                <w:color w:val="000000"/>
                <w:szCs w:val="21"/>
              </w:rPr>
              <w:t>～</w:t>
            </w:r>
            <w:r>
              <w:rPr>
                <w:rFonts w:eastAsia="仿宋"/>
                <w:bCs/>
                <w:color w:val="000000"/>
                <w:szCs w:val="21"/>
              </w:rPr>
              <w:t>2011.10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680" w:hRule="atLeast"/>
          <w:jc w:val="center"/>
        </w:trPr>
        <w:tc>
          <w:tcPr>
            <w:tcW w:w="3103" w:type="dxa"/>
            <w:vAlign w:val="center"/>
          </w:tcPr>
          <w:p>
            <w:pPr>
              <w:adjustRightInd w:val="0"/>
              <w:snapToGrid w:val="0"/>
              <w:rPr>
                <w:rFonts w:eastAsia="仿宋"/>
                <w:bCs/>
                <w:color w:val="000000"/>
                <w:szCs w:val="21"/>
              </w:rPr>
            </w:pPr>
            <w:r>
              <w:rPr>
                <w:rFonts w:hint="eastAsia" w:eastAsia="仿宋"/>
                <w:bCs/>
                <w:color w:val="000000"/>
                <w:szCs w:val="21"/>
              </w:rPr>
              <w:t>《水产动物营养与饲料学》一类课程</w:t>
            </w:r>
          </w:p>
        </w:tc>
        <w:tc>
          <w:tcPr>
            <w:tcW w:w="1450" w:type="dxa"/>
            <w:vAlign w:val="center"/>
          </w:tcPr>
          <w:p>
            <w:pPr>
              <w:adjustRightInd w:val="0"/>
              <w:snapToGrid w:val="0"/>
              <w:jc w:val="center"/>
              <w:rPr>
                <w:rFonts w:eastAsia="仿宋"/>
                <w:bCs/>
                <w:color w:val="000000"/>
                <w:szCs w:val="21"/>
              </w:rPr>
            </w:pPr>
            <w:r>
              <w:rPr>
                <w:rFonts w:hint="eastAsia" w:eastAsia="仿宋"/>
                <w:bCs/>
                <w:color w:val="000000"/>
                <w:szCs w:val="21"/>
              </w:rPr>
              <w:t>云南农业大学</w:t>
            </w:r>
          </w:p>
        </w:tc>
        <w:tc>
          <w:tcPr>
            <w:tcW w:w="1015" w:type="dxa"/>
            <w:vAlign w:val="center"/>
          </w:tcPr>
          <w:p>
            <w:pPr>
              <w:adjustRightInd w:val="0"/>
              <w:snapToGrid w:val="0"/>
              <w:jc w:val="center"/>
              <w:rPr>
                <w:rFonts w:eastAsia="仿宋"/>
                <w:bCs/>
                <w:color w:val="000000"/>
                <w:szCs w:val="21"/>
              </w:rPr>
            </w:pPr>
            <w:r>
              <w:rPr>
                <w:rFonts w:eastAsia="仿宋"/>
                <w:bCs/>
                <w:color w:val="000000"/>
                <w:szCs w:val="21"/>
              </w:rPr>
              <w:t>1.0</w:t>
            </w:r>
          </w:p>
        </w:tc>
        <w:tc>
          <w:tcPr>
            <w:tcW w:w="1305" w:type="dxa"/>
            <w:vAlign w:val="center"/>
          </w:tcPr>
          <w:p>
            <w:pPr>
              <w:adjustRightInd w:val="0"/>
              <w:snapToGrid w:val="0"/>
              <w:jc w:val="center"/>
              <w:rPr>
                <w:rFonts w:eastAsia="仿宋"/>
                <w:bCs/>
                <w:color w:val="000000"/>
                <w:szCs w:val="21"/>
              </w:rPr>
            </w:pPr>
            <w:r>
              <w:rPr>
                <w:rFonts w:hint="eastAsia" w:eastAsia="仿宋"/>
                <w:bCs/>
                <w:color w:val="000000"/>
                <w:szCs w:val="21"/>
              </w:rPr>
              <w:t>主持</w:t>
            </w:r>
          </w:p>
        </w:tc>
        <w:tc>
          <w:tcPr>
            <w:tcW w:w="1745" w:type="dxa"/>
            <w:vAlign w:val="center"/>
          </w:tcPr>
          <w:p>
            <w:pPr>
              <w:adjustRightInd w:val="0"/>
              <w:snapToGrid w:val="0"/>
              <w:rPr>
                <w:rFonts w:eastAsia="仿宋"/>
                <w:bCs/>
                <w:color w:val="000000"/>
                <w:szCs w:val="21"/>
              </w:rPr>
            </w:pPr>
            <w:r>
              <w:rPr>
                <w:rFonts w:eastAsia="仿宋"/>
                <w:bCs/>
                <w:color w:val="000000"/>
                <w:szCs w:val="21"/>
              </w:rPr>
              <w:t>2013.06</w:t>
            </w:r>
            <w:r>
              <w:rPr>
                <w:rFonts w:hint="eastAsia" w:eastAsia="仿宋"/>
                <w:bCs/>
                <w:color w:val="000000"/>
                <w:szCs w:val="21"/>
              </w:rPr>
              <w:t>～</w:t>
            </w:r>
            <w:r>
              <w:rPr>
                <w:rFonts w:eastAsia="仿宋"/>
                <w:bCs/>
                <w:color w:val="000000"/>
                <w:szCs w:val="21"/>
              </w:rPr>
              <w:t>2015.05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680" w:hRule="atLeast"/>
          <w:jc w:val="center"/>
        </w:trPr>
        <w:tc>
          <w:tcPr>
            <w:tcW w:w="3103" w:type="dxa"/>
            <w:vAlign w:val="center"/>
          </w:tcPr>
          <w:p>
            <w:pPr>
              <w:adjustRightInd w:val="0"/>
              <w:snapToGrid w:val="0"/>
              <w:rPr>
                <w:rFonts w:eastAsia="仿宋"/>
                <w:bCs/>
                <w:color w:val="000000"/>
                <w:szCs w:val="21"/>
              </w:rPr>
            </w:pPr>
            <w:r>
              <w:rPr>
                <w:rFonts w:hint="eastAsia" w:eastAsia="仿宋"/>
                <w:bCs/>
                <w:color w:val="000000"/>
                <w:szCs w:val="21"/>
              </w:rPr>
              <w:t>动物科学国家级特色专业</w:t>
            </w:r>
          </w:p>
        </w:tc>
        <w:tc>
          <w:tcPr>
            <w:tcW w:w="1450" w:type="dxa"/>
            <w:vAlign w:val="center"/>
          </w:tcPr>
          <w:p>
            <w:pPr>
              <w:adjustRightInd w:val="0"/>
              <w:snapToGrid w:val="0"/>
              <w:jc w:val="center"/>
              <w:rPr>
                <w:rFonts w:eastAsia="仿宋"/>
                <w:bCs/>
                <w:color w:val="000000"/>
                <w:szCs w:val="21"/>
              </w:rPr>
            </w:pPr>
            <w:r>
              <w:rPr>
                <w:rFonts w:hint="eastAsia" w:eastAsia="仿宋"/>
                <w:bCs/>
                <w:color w:val="000000"/>
                <w:szCs w:val="21"/>
              </w:rPr>
              <w:t>教育部</w:t>
            </w:r>
          </w:p>
        </w:tc>
        <w:tc>
          <w:tcPr>
            <w:tcW w:w="1015" w:type="dxa"/>
            <w:vAlign w:val="center"/>
          </w:tcPr>
          <w:p>
            <w:pPr>
              <w:adjustRightInd w:val="0"/>
              <w:snapToGrid w:val="0"/>
              <w:jc w:val="center"/>
              <w:rPr>
                <w:rFonts w:eastAsia="仿宋"/>
                <w:bCs/>
                <w:color w:val="000000"/>
                <w:szCs w:val="21"/>
              </w:rPr>
            </w:pPr>
            <w:r>
              <w:rPr>
                <w:rFonts w:eastAsia="仿宋"/>
                <w:bCs/>
                <w:color w:val="000000"/>
                <w:szCs w:val="21"/>
              </w:rPr>
              <w:t>20</w:t>
            </w:r>
          </w:p>
        </w:tc>
        <w:tc>
          <w:tcPr>
            <w:tcW w:w="1305" w:type="dxa"/>
            <w:vAlign w:val="center"/>
          </w:tcPr>
          <w:p>
            <w:pPr>
              <w:adjustRightInd w:val="0"/>
              <w:snapToGrid w:val="0"/>
              <w:jc w:val="center"/>
              <w:rPr>
                <w:rFonts w:eastAsia="仿宋"/>
                <w:bCs/>
                <w:color w:val="000000"/>
                <w:szCs w:val="21"/>
              </w:rPr>
            </w:pPr>
            <w:r>
              <w:rPr>
                <w:rFonts w:hint="eastAsia" w:eastAsia="仿宋"/>
                <w:bCs/>
                <w:color w:val="000000"/>
                <w:szCs w:val="21"/>
              </w:rPr>
              <w:t>参加</w:t>
            </w:r>
          </w:p>
        </w:tc>
        <w:tc>
          <w:tcPr>
            <w:tcW w:w="1745" w:type="dxa"/>
            <w:vAlign w:val="center"/>
          </w:tcPr>
          <w:p>
            <w:pPr>
              <w:adjustRightInd w:val="0"/>
              <w:snapToGrid w:val="0"/>
              <w:rPr>
                <w:rFonts w:eastAsia="仿宋"/>
                <w:bCs/>
                <w:color w:val="000000"/>
                <w:szCs w:val="21"/>
              </w:rPr>
            </w:pPr>
            <w:r>
              <w:rPr>
                <w:rFonts w:eastAsia="仿宋"/>
                <w:bCs/>
                <w:color w:val="000000"/>
                <w:szCs w:val="21"/>
              </w:rPr>
              <w:t>2007.10</w:t>
            </w:r>
            <w:r>
              <w:rPr>
                <w:rFonts w:hint="eastAsia" w:eastAsia="仿宋"/>
                <w:bCs/>
                <w:color w:val="000000"/>
                <w:szCs w:val="21"/>
              </w:rPr>
              <w:t>～</w:t>
            </w:r>
            <w:r>
              <w:rPr>
                <w:rFonts w:eastAsia="仿宋"/>
                <w:bCs/>
                <w:color w:val="000000"/>
                <w:szCs w:val="21"/>
              </w:rPr>
              <w:t>2010.09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680" w:hRule="atLeast"/>
          <w:jc w:val="center"/>
        </w:trPr>
        <w:tc>
          <w:tcPr>
            <w:tcW w:w="3103" w:type="dxa"/>
            <w:vAlign w:val="center"/>
          </w:tcPr>
          <w:p>
            <w:pPr>
              <w:adjustRightInd w:val="0"/>
              <w:snapToGrid w:val="0"/>
              <w:rPr>
                <w:rFonts w:eastAsia="仿宋"/>
                <w:bCs/>
                <w:color w:val="000000"/>
                <w:szCs w:val="21"/>
              </w:rPr>
            </w:pPr>
            <w:r>
              <w:rPr>
                <w:rFonts w:hint="eastAsia" w:eastAsia="仿宋"/>
                <w:bCs/>
                <w:color w:val="000000"/>
                <w:szCs w:val="21"/>
              </w:rPr>
              <w:t>云南省动物生产类高素质应用型人才培养模式创新实验区</w:t>
            </w:r>
          </w:p>
        </w:tc>
        <w:tc>
          <w:tcPr>
            <w:tcW w:w="1450" w:type="dxa"/>
            <w:vAlign w:val="center"/>
          </w:tcPr>
          <w:p>
            <w:pPr>
              <w:adjustRightInd w:val="0"/>
              <w:snapToGrid w:val="0"/>
              <w:jc w:val="center"/>
              <w:rPr>
                <w:rFonts w:eastAsia="仿宋"/>
                <w:bCs/>
                <w:color w:val="000000"/>
                <w:szCs w:val="21"/>
              </w:rPr>
            </w:pPr>
            <w:r>
              <w:rPr>
                <w:rFonts w:hint="eastAsia" w:eastAsia="仿宋"/>
                <w:bCs/>
                <w:color w:val="000000"/>
                <w:szCs w:val="21"/>
              </w:rPr>
              <w:t>云南省教育厅</w:t>
            </w:r>
          </w:p>
        </w:tc>
        <w:tc>
          <w:tcPr>
            <w:tcW w:w="1015" w:type="dxa"/>
            <w:vAlign w:val="center"/>
          </w:tcPr>
          <w:p>
            <w:pPr>
              <w:adjustRightInd w:val="0"/>
              <w:snapToGrid w:val="0"/>
              <w:jc w:val="center"/>
              <w:rPr>
                <w:rFonts w:eastAsia="仿宋"/>
                <w:bCs/>
                <w:color w:val="000000"/>
                <w:szCs w:val="21"/>
              </w:rPr>
            </w:pPr>
            <w:r>
              <w:rPr>
                <w:rFonts w:eastAsia="仿宋"/>
                <w:bCs/>
                <w:color w:val="000000"/>
                <w:szCs w:val="21"/>
              </w:rPr>
              <w:t>10</w:t>
            </w:r>
          </w:p>
        </w:tc>
        <w:tc>
          <w:tcPr>
            <w:tcW w:w="1305" w:type="dxa"/>
            <w:vAlign w:val="center"/>
          </w:tcPr>
          <w:p>
            <w:pPr>
              <w:adjustRightInd w:val="0"/>
              <w:snapToGrid w:val="0"/>
              <w:jc w:val="center"/>
              <w:rPr>
                <w:rFonts w:eastAsia="仿宋"/>
                <w:bCs/>
                <w:color w:val="000000"/>
                <w:szCs w:val="21"/>
              </w:rPr>
            </w:pPr>
            <w:r>
              <w:rPr>
                <w:rFonts w:hint="eastAsia" w:eastAsia="仿宋"/>
                <w:bCs/>
                <w:color w:val="000000"/>
                <w:szCs w:val="21"/>
              </w:rPr>
              <w:t>参加</w:t>
            </w:r>
          </w:p>
        </w:tc>
        <w:tc>
          <w:tcPr>
            <w:tcW w:w="1745" w:type="dxa"/>
            <w:vAlign w:val="center"/>
          </w:tcPr>
          <w:p>
            <w:pPr>
              <w:adjustRightInd w:val="0"/>
              <w:snapToGrid w:val="0"/>
              <w:rPr>
                <w:rFonts w:eastAsia="仿宋"/>
                <w:bCs/>
                <w:color w:val="000000"/>
                <w:szCs w:val="21"/>
              </w:rPr>
            </w:pPr>
            <w:r>
              <w:rPr>
                <w:rFonts w:eastAsia="仿宋"/>
                <w:bCs/>
                <w:color w:val="000000"/>
                <w:szCs w:val="21"/>
              </w:rPr>
              <w:t>2011.04</w:t>
            </w:r>
            <w:r>
              <w:rPr>
                <w:rFonts w:hint="eastAsia" w:eastAsia="仿宋"/>
                <w:bCs/>
                <w:color w:val="000000"/>
                <w:szCs w:val="21"/>
              </w:rPr>
              <w:t>～</w:t>
            </w:r>
            <w:r>
              <w:rPr>
                <w:rFonts w:eastAsia="仿宋"/>
                <w:bCs/>
                <w:color w:val="000000"/>
                <w:szCs w:val="21"/>
              </w:rPr>
              <w:t>2014.03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680" w:hRule="atLeast"/>
          <w:jc w:val="center"/>
        </w:trPr>
        <w:tc>
          <w:tcPr>
            <w:tcW w:w="3103" w:type="dxa"/>
            <w:vAlign w:val="center"/>
          </w:tcPr>
          <w:p>
            <w:pPr>
              <w:adjustRightInd w:val="0"/>
              <w:snapToGrid w:val="0"/>
              <w:rPr>
                <w:rFonts w:eastAsia="仿宋"/>
                <w:bCs/>
                <w:color w:val="000000"/>
                <w:szCs w:val="21"/>
              </w:rPr>
            </w:pPr>
            <w:r>
              <w:rPr>
                <w:rFonts w:hint="eastAsia" w:eastAsia="仿宋"/>
                <w:bCs/>
                <w:color w:val="000000"/>
                <w:szCs w:val="21"/>
              </w:rPr>
              <w:t>《鱼类增养殖学》校级一类课程</w:t>
            </w:r>
          </w:p>
        </w:tc>
        <w:tc>
          <w:tcPr>
            <w:tcW w:w="1450" w:type="dxa"/>
            <w:vAlign w:val="center"/>
          </w:tcPr>
          <w:p>
            <w:pPr>
              <w:adjustRightInd w:val="0"/>
              <w:snapToGrid w:val="0"/>
              <w:jc w:val="center"/>
              <w:rPr>
                <w:rFonts w:eastAsia="仿宋"/>
                <w:bCs/>
                <w:color w:val="000000"/>
                <w:szCs w:val="21"/>
              </w:rPr>
            </w:pPr>
            <w:r>
              <w:rPr>
                <w:rFonts w:hint="eastAsia" w:eastAsia="仿宋"/>
                <w:bCs/>
                <w:color w:val="000000"/>
                <w:szCs w:val="21"/>
              </w:rPr>
              <w:t>云南农业大学</w:t>
            </w:r>
          </w:p>
        </w:tc>
        <w:tc>
          <w:tcPr>
            <w:tcW w:w="1015" w:type="dxa"/>
            <w:vAlign w:val="center"/>
          </w:tcPr>
          <w:p>
            <w:pPr>
              <w:adjustRightInd w:val="0"/>
              <w:snapToGrid w:val="0"/>
              <w:jc w:val="center"/>
              <w:rPr>
                <w:rFonts w:eastAsia="仿宋"/>
                <w:bCs/>
                <w:color w:val="000000"/>
                <w:szCs w:val="21"/>
              </w:rPr>
            </w:pPr>
            <w:r>
              <w:rPr>
                <w:rFonts w:eastAsia="仿宋"/>
                <w:bCs/>
                <w:color w:val="000000"/>
                <w:szCs w:val="21"/>
              </w:rPr>
              <w:t>1.0</w:t>
            </w:r>
          </w:p>
        </w:tc>
        <w:tc>
          <w:tcPr>
            <w:tcW w:w="1305" w:type="dxa"/>
            <w:vAlign w:val="center"/>
          </w:tcPr>
          <w:p>
            <w:pPr>
              <w:adjustRightInd w:val="0"/>
              <w:snapToGrid w:val="0"/>
              <w:jc w:val="center"/>
              <w:rPr>
                <w:rFonts w:eastAsia="仿宋"/>
                <w:bCs/>
                <w:color w:val="000000"/>
                <w:szCs w:val="21"/>
              </w:rPr>
            </w:pPr>
            <w:r>
              <w:rPr>
                <w:rFonts w:hint="eastAsia" w:eastAsia="仿宋"/>
                <w:bCs/>
                <w:color w:val="000000"/>
                <w:szCs w:val="21"/>
              </w:rPr>
              <w:t>参加</w:t>
            </w:r>
          </w:p>
        </w:tc>
        <w:tc>
          <w:tcPr>
            <w:tcW w:w="1745" w:type="dxa"/>
            <w:vAlign w:val="center"/>
          </w:tcPr>
          <w:p>
            <w:pPr>
              <w:adjustRightInd w:val="0"/>
              <w:snapToGrid w:val="0"/>
              <w:rPr>
                <w:rFonts w:eastAsia="仿宋"/>
                <w:bCs/>
                <w:color w:val="000000"/>
                <w:szCs w:val="21"/>
              </w:rPr>
            </w:pPr>
            <w:r>
              <w:rPr>
                <w:rFonts w:eastAsia="仿宋"/>
                <w:bCs/>
                <w:color w:val="000000"/>
                <w:szCs w:val="21"/>
              </w:rPr>
              <w:t>2013.06</w:t>
            </w:r>
            <w:r>
              <w:rPr>
                <w:rFonts w:hint="eastAsia" w:eastAsia="仿宋"/>
                <w:bCs/>
                <w:color w:val="000000"/>
                <w:szCs w:val="21"/>
              </w:rPr>
              <w:t>～</w:t>
            </w:r>
            <w:r>
              <w:rPr>
                <w:rFonts w:eastAsia="仿宋"/>
                <w:bCs/>
                <w:color w:val="000000"/>
                <w:szCs w:val="21"/>
              </w:rPr>
              <w:t>2015.05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680" w:hRule="atLeast"/>
          <w:jc w:val="center"/>
        </w:trPr>
        <w:tc>
          <w:tcPr>
            <w:tcW w:w="3103" w:type="dxa"/>
            <w:vAlign w:val="center"/>
          </w:tcPr>
          <w:p>
            <w:pPr>
              <w:adjustRightInd w:val="0"/>
              <w:snapToGrid w:val="0"/>
              <w:rPr>
                <w:rFonts w:eastAsia="仿宋"/>
                <w:bCs/>
                <w:color w:val="000000"/>
                <w:szCs w:val="21"/>
              </w:rPr>
            </w:pPr>
            <w:r>
              <w:rPr>
                <w:rFonts w:hint="eastAsia" w:eastAsia="仿宋"/>
                <w:bCs/>
                <w:color w:val="000000"/>
                <w:szCs w:val="21"/>
              </w:rPr>
              <w:t>《淡水养殖学》实验教学模式的创新与实践</w:t>
            </w:r>
          </w:p>
        </w:tc>
        <w:tc>
          <w:tcPr>
            <w:tcW w:w="1450" w:type="dxa"/>
            <w:vAlign w:val="center"/>
          </w:tcPr>
          <w:p>
            <w:pPr>
              <w:adjustRightInd w:val="0"/>
              <w:snapToGrid w:val="0"/>
              <w:jc w:val="center"/>
              <w:rPr>
                <w:rFonts w:eastAsia="仿宋"/>
                <w:bCs/>
                <w:color w:val="000000"/>
                <w:szCs w:val="21"/>
              </w:rPr>
            </w:pPr>
            <w:r>
              <w:rPr>
                <w:rFonts w:hint="eastAsia" w:eastAsia="仿宋"/>
                <w:bCs/>
                <w:color w:val="000000"/>
                <w:szCs w:val="21"/>
              </w:rPr>
              <w:t>云南农业大学</w:t>
            </w:r>
          </w:p>
        </w:tc>
        <w:tc>
          <w:tcPr>
            <w:tcW w:w="1015" w:type="dxa"/>
            <w:vAlign w:val="center"/>
          </w:tcPr>
          <w:p>
            <w:pPr>
              <w:adjustRightInd w:val="0"/>
              <w:snapToGrid w:val="0"/>
              <w:jc w:val="center"/>
              <w:rPr>
                <w:rFonts w:eastAsia="仿宋"/>
                <w:bCs/>
                <w:color w:val="000000"/>
                <w:szCs w:val="21"/>
              </w:rPr>
            </w:pPr>
            <w:r>
              <w:rPr>
                <w:rFonts w:eastAsia="仿宋"/>
                <w:bCs/>
                <w:color w:val="000000"/>
                <w:szCs w:val="21"/>
              </w:rPr>
              <w:t>0.5</w:t>
            </w:r>
          </w:p>
        </w:tc>
        <w:tc>
          <w:tcPr>
            <w:tcW w:w="1305" w:type="dxa"/>
            <w:vAlign w:val="center"/>
          </w:tcPr>
          <w:p>
            <w:pPr>
              <w:adjustRightInd w:val="0"/>
              <w:snapToGrid w:val="0"/>
              <w:jc w:val="center"/>
              <w:rPr>
                <w:rFonts w:eastAsia="仿宋"/>
                <w:bCs/>
                <w:color w:val="000000"/>
                <w:szCs w:val="21"/>
              </w:rPr>
            </w:pPr>
            <w:r>
              <w:rPr>
                <w:rFonts w:hint="eastAsia" w:eastAsia="仿宋"/>
                <w:bCs/>
                <w:color w:val="000000"/>
                <w:szCs w:val="21"/>
              </w:rPr>
              <w:t>参加</w:t>
            </w:r>
          </w:p>
        </w:tc>
        <w:tc>
          <w:tcPr>
            <w:tcW w:w="1745" w:type="dxa"/>
            <w:vAlign w:val="center"/>
          </w:tcPr>
          <w:p>
            <w:pPr>
              <w:adjustRightInd w:val="0"/>
              <w:snapToGrid w:val="0"/>
              <w:rPr>
                <w:rFonts w:eastAsia="仿宋"/>
                <w:bCs/>
                <w:color w:val="000000"/>
                <w:szCs w:val="21"/>
              </w:rPr>
            </w:pPr>
            <w:r>
              <w:rPr>
                <w:rFonts w:eastAsia="仿宋"/>
                <w:bCs/>
                <w:color w:val="000000"/>
                <w:szCs w:val="21"/>
              </w:rPr>
              <w:t>2013.06</w:t>
            </w:r>
            <w:r>
              <w:rPr>
                <w:rFonts w:hint="eastAsia" w:eastAsia="仿宋"/>
                <w:bCs/>
                <w:color w:val="000000"/>
                <w:szCs w:val="21"/>
              </w:rPr>
              <w:t>～</w:t>
            </w:r>
            <w:r>
              <w:rPr>
                <w:rFonts w:eastAsia="仿宋"/>
                <w:bCs/>
                <w:color w:val="000000"/>
                <w:szCs w:val="21"/>
              </w:rPr>
              <w:t>2015.05</w:t>
            </w:r>
          </w:p>
        </w:tc>
      </w:tr>
    </w:tbl>
    <w:p>
      <w:pPr>
        <w:adjustRightInd w:val="0"/>
        <w:snapToGrid w:val="0"/>
        <w:spacing w:line="300" w:lineRule="auto"/>
        <w:rPr>
          <w:rFonts w:eastAsia="仿宋"/>
          <w:b/>
          <w:bCs/>
          <w:color w:val="000000"/>
          <w:sz w:val="30"/>
          <w:szCs w:val="30"/>
        </w:rPr>
      </w:pPr>
    </w:p>
    <w:p>
      <w:pPr>
        <w:adjustRightInd w:val="0"/>
        <w:snapToGrid w:val="0"/>
        <w:spacing w:line="300" w:lineRule="auto"/>
        <w:rPr>
          <w:rFonts w:ascii="仿宋" w:hAnsi="仿宋" w:eastAsia="仿宋"/>
          <w:b/>
          <w:bCs/>
          <w:color w:val="000000"/>
          <w:sz w:val="30"/>
          <w:szCs w:val="30"/>
        </w:rPr>
      </w:pPr>
      <w:r>
        <w:rPr>
          <w:rFonts w:eastAsia="仿宋"/>
          <w:b/>
          <w:bCs/>
          <w:color w:val="000000"/>
          <w:sz w:val="30"/>
          <w:szCs w:val="30"/>
        </w:rPr>
        <w:t xml:space="preserve">6. </w:t>
      </w:r>
      <w:r>
        <w:rPr>
          <w:rFonts w:hint="eastAsia" w:eastAsia="仿宋"/>
          <w:b/>
          <w:bCs/>
          <w:color w:val="000000"/>
          <w:sz w:val="30"/>
          <w:szCs w:val="30"/>
        </w:rPr>
        <w:t>主要教学改革与研究论文、专著及自编、主编教材情况</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186"/>
        <w:gridCol w:w="320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4186" w:type="dxa"/>
            <w:vAlign w:val="center"/>
          </w:tcPr>
          <w:p>
            <w:pPr>
              <w:adjustRightInd w:val="0"/>
              <w:snapToGrid w:val="0"/>
              <w:jc w:val="center"/>
              <w:rPr>
                <w:rFonts w:ascii="仿宋" w:hAnsi="仿宋" w:eastAsia="仿宋"/>
                <w:bCs/>
                <w:color w:val="000000"/>
                <w:sz w:val="24"/>
              </w:rPr>
            </w:pPr>
            <w:r>
              <w:rPr>
                <w:rFonts w:hint="eastAsia" w:ascii="仿宋" w:hAnsi="仿宋" w:eastAsia="仿宋"/>
                <w:color w:val="000000"/>
                <w:sz w:val="24"/>
              </w:rPr>
              <w:t>论文题目、专著名称</w:t>
            </w:r>
            <w:r>
              <w:rPr>
                <w:rFonts w:ascii="仿宋" w:hAnsi="仿宋" w:eastAsia="仿宋"/>
                <w:color w:val="000000"/>
                <w:sz w:val="24"/>
              </w:rPr>
              <w:t>/</w:t>
            </w:r>
            <w:r>
              <w:rPr>
                <w:rFonts w:hint="eastAsia" w:ascii="仿宋" w:hAnsi="仿宋" w:eastAsia="仿宋"/>
                <w:color w:val="000000"/>
                <w:sz w:val="24"/>
              </w:rPr>
              <w:t>教材名称</w:t>
            </w:r>
          </w:p>
        </w:tc>
        <w:tc>
          <w:tcPr>
            <w:tcW w:w="3201" w:type="dxa"/>
            <w:vAlign w:val="center"/>
          </w:tcPr>
          <w:p>
            <w:pPr>
              <w:adjustRightInd w:val="0"/>
              <w:snapToGrid w:val="0"/>
              <w:jc w:val="center"/>
              <w:rPr>
                <w:rFonts w:ascii="仿宋" w:hAnsi="仿宋" w:eastAsia="仿宋"/>
                <w:bCs/>
                <w:color w:val="000000"/>
                <w:sz w:val="24"/>
              </w:rPr>
            </w:pPr>
            <w:r>
              <w:rPr>
                <w:rFonts w:hint="eastAsia" w:ascii="仿宋" w:hAnsi="仿宋" w:eastAsia="仿宋"/>
                <w:color w:val="000000"/>
                <w:sz w:val="24"/>
              </w:rPr>
              <w:t>期刊名称、卷次</w:t>
            </w:r>
            <w:r>
              <w:rPr>
                <w:rFonts w:ascii="仿宋" w:hAnsi="仿宋" w:eastAsia="仿宋"/>
                <w:color w:val="000000"/>
                <w:sz w:val="24"/>
              </w:rPr>
              <w:t>/</w:t>
            </w:r>
            <w:r>
              <w:rPr>
                <w:rFonts w:hint="eastAsia" w:ascii="仿宋" w:hAnsi="仿宋" w:eastAsia="仿宋"/>
                <w:color w:val="000000"/>
                <w:sz w:val="24"/>
              </w:rPr>
              <w:t>出版社</w:t>
            </w:r>
          </w:p>
        </w:tc>
        <w:tc>
          <w:tcPr>
            <w:tcW w:w="1333" w:type="dxa"/>
            <w:vAlign w:val="center"/>
          </w:tcPr>
          <w:p>
            <w:pPr>
              <w:adjustRightInd w:val="0"/>
              <w:snapToGrid w:val="0"/>
              <w:jc w:val="center"/>
              <w:rPr>
                <w:rFonts w:ascii="仿宋" w:hAnsi="仿宋" w:eastAsia="仿宋"/>
                <w:bCs/>
                <w:color w:val="000000"/>
                <w:sz w:val="24"/>
              </w:rPr>
            </w:pPr>
            <w:r>
              <w:rPr>
                <w:rFonts w:hint="eastAsia" w:ascii="仿宋" w:hAnsi="仿宋" w:eastAsia="仿宋"/>
                <w:color w:val="00000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4186" w:type="dxa"/>
            <w:vAlign w:val="center"/>
          </w:tcPr>
          <w:p>
            <w:pPr>
              <w:adjustRightInd w:val="0"/>
              <w:snapToGrid w:val="0"/>
              <w:rPr>
                <w:rFonts w:eastAsia="仿宋"/>
                <w:bCs/>
                <w:color w:val="000000"/>
                <w:sz w:val="24"/>
              </w:rPr>
            </w:pPr>
            <w:r>
              <w:rPr>
                <w:rFonts w:hint="eastAsia" w:eastAsia="仿宋"/>
                <w:bCs/>
                <w:color w:val="000000"/>
                <w:sz w:val="24"/>
              </w:rPr>
              <w:t>《饲料应用手册》</w:t>
            </w:r>
          </w:p>
        </w:tc>
        <w:tc>
          <w:tcPr>
            <w:tcW w:w="3201" w:type="dxa"/>
            <w:vAlign w:val="center"/>
          </w:tcPr>
          <w:p>
            <w:pPr>
              <w:adjustRightInd w:val="0"/>
              <w:snapToGrid w:val="0"/>
              <w:rPr>
                <w:rFonts w:eastAsia="仿宋"/>
                <w:bCs/>
                <w:color w:val="000000"/>
                <w:sz w:val="24"/>
              </w:rPr>
            </w:pPr>
            <w:r>
              <w:rPr>
                <w:rFonts w:hint="eastAsia" w:eastAsia="仿宋"/>
                <w:bCs/>
                <w:color w:val="000000"/>
                <w:sz w:val="24"/>
              </w:rPr>
              <w:t>云南科技出版社</w:t>
            </w:r>
          </w:p>
        </w:tc>
        <w:tc>
          <w:tcPr>
            <w:tcW w:w="1333" w:type="dxa"/>
            <w:vAlign w:val="center"/>
          </w:tcPr>
          <w:p>
            <w:pPr>
              <w:adjustRightInd w:val="0"/>
              <w:snapToGrid w:val="0"/>
              <w:jc w:val="center"/>
              <w:rPr>
                <w:rFonts w:eastAsia="仿宋"/>
                <w:bCs/>
                <w:color w:val="000000"/>
                <w:sz w:val="24"/>
              </w:rPr>
            </w:pPr>
            <w:r>
              <w:rPr>
                <w:rFonts w:eastAsia="仿宋"/>
                <w:bCs/>
                <w:color w:val="000000"/>
                <w:sz w:val="24"/>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4186" w:type="dxa"/>
            <w:vAlign w:val="center"/>
          </w:tcPr>
          <w:p>
            <w:pPr>
              <w:adjustRightInd w:val="0"/>
              <w:snapToGrid w:val="0"/>
              <w:rPr>
                <w:rFonts w:eastAsia="仿宋"/>
                <w:bCs/>
                <w:color w:val="000000"/>
                <w:sz w:val="24"/>
              </w:rPr>
            </w:pPr>
            <w:r>
              <w:rPr>
                <w:rFonts w:hint="eastAsia" w:eastAsia="仿宋"/>
                <w:bCs/>
                <w:color w:val="000000"/>
                <w:sz w:val="24"/>
              </w:rPr>
              <w:t>《饲料标准规范及检测手册》</w:t>
            </w:r>
          </w:p>
        </w:tc>
        <w:tc>
          <w:tcPr>
            <w:tcW w:w="3201" w:type="dxa"/>
            <w:vAlign w:val="center"/>
          </w:tcPr>
          <w:p>
            <w:pPr>
              <w:adjustRightInd w:val="0"/>
              <w:snapToGrid w:val="0"/>
              <w:rPr>
                <w:rFonts w:eastAsia="仿宋"/>
                <w:bCs/>
                <w:color w:val="000000"/>
                <w:sz w:val="24"/>
              </w:rPr>
            </w:pPr>
            <w:r>
              <w:rPr>
                <w:rFonts w:hint="eastAsia" w:eastAsia="仿宋"/>
                <w:bCs/>
                <w:color w:val="000000"/>
                <w:sz w:val="24"/>
              </w:rPr>
              <w:t>云南科技出版社</w:t>
            </w:r>
          </w:p>
        </w:tc>
        <w:tc>
          <w:tcPr>
            <w:tcW w:w="1333" w:type="dxa"/>
            <w:vAlign w:val="center"/>
          </w:tcPr>
          <w:p>
            <w:pPr>
              <w:adjustRightInd w:val="0"/>
              <w:snapToGrid w:val="0"/>
              <w:jc w:val="center"/>
              <w:rPr>
                <w:rFonts w:eastAsia="仿宋"/>
                <w:bCs/>
                <w:color w:val="000000"/>
                <w:sz w:val="24"/>
              </w:rPr>
            </w:pPr>
            <w:r>
              <w:rPr>
                <w:rFonts w:eastAsia="仿宋"/>
                <w:bCs/>
                <w:color w:val="000000"/>
                <w:sz w:val="24"/>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4186" w:type="dxa"/>
            <w:vAlign w:val="center"/>
          </w:tcPr>
          <w:p>
            <w:pPr>
              <w:adjustRightInd w:val="0"/>
              <w:snapToGrid w:val="0"/>
              <w:rPr>
                <w:rFonts w:eastAsia="仿宋"/>
                <w:bCs/>
                <w:color w:val="000000"/>
                <w:sz w:val="24"/>
              </w:rPr>
            </w:pPr>
            <w:r>
              <w:rPr>
                <w:rFonts w:hint="eastAsia" w:eastAsia="仿宋"/>
                <w:bCs/>
                <w:color w:val="000000"/>
                <w:sz w:val="24"/>
              </w:rPr>
              <w:t>《地方鱼种养殖与保护》</w:t>
            </w:r>
          </w:p>
        </w:tc>
        <w:tc>
          <w:tcPr>
            <w:tcW w:w="3201" w:type="dxa"/>
            <w:vAlign w:val="center"/>
          </w:tcPr>
          <w:p>
            <w:pPr>
              <w:adjustRightInd w:val="0"/>
              <w:snapToGrid w:val="0"/>
              <w:rPr>
                <w:rFonts w:eastAsia="仿宋"/>
                <w:bCs/>
                <w:color w:val="000000"/>
                <w:sz w:val="24"/>
              </w:rPr>
            </w:pPr>
            <w:r>
              <w:rPr>
                <w:rFonts w:hint="eastAsia" w:eastAsia="仿宋"/>
                <w:bCs/>
                <w:color w:val="000000"/>
                <w:sz w:val="24"/>
              </w:rPr>
              <w:t>自编教材</w:t>
            </w:r>
          </w:p>
        </w:tc>
        <w:tc>
          <w:tcPr>
            <w:tcW w:w="1333" w:type="dxa"/>
            <w:vAlign w:val="center"/>
          </w:tcPr>
          <w:p>
            <w:pPr>
              <w:adjustRightInd w:val="0"/>
              <w:snapToGrid w:val="0"/>
              <w:jc w:val="center"/>
              <w:rPr>
                <w:rFonts w:eastAsia="仿宋"/>
                <w:bCs/>
                <w:color w:val="000000"/>
                <w:sz w:val="24"/>
              </w:rPr>
            </w:pPr>
            <w:r>
              <w:rPr>
                <w:rFonts w:eastAsia="仿宋"/>
                <w:bCs/>
                <w:color w:val="000000"/>
                <w:sz w:val="24"/>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4186" w:type="dxa"/>
            <w:vAlign w:val="center"/>
          </w:tcPr>
          <w:p>
            <w:pPr>
              <w:adjustRightInd w:val="0"/>
              <w:snapToGrid w:val="0"/>
              <w:jc w:val="left"/>
              <w:rPr>
                <w:rFonts w:eastAsia="仿宋"/>
                <w:bCs/>
                <w:color w:val="000000"/>
                <w:sz w:val="24"/>
              </w:rPr>
            </w:pPr>
            <w:r>
              <w:rPr>
                <w:rFonts w:hint="eastAsia" w:eastAsia="仿宋"/>
                <w:bCs/>
                <w:color w:val="000000"/>
                <w:sz w:val="24"/>
              </w:rPr>
              <w:t>《</w:t>
            </w:r>
            <w:r>
              <w:rPr>
                <w:rFonts w:eastAsia="仿宋"/>
                <w:bCs/>
                <w:color w:val="000000"/>
                <w:sz w:val="24"/>
              </w:rPr>
              <w:t>Land Management in Marginal Mountain Regions</w:t>
            </w:r>
            <w:r>
              <w:rPr>
                <w:rFonts w:hint="eastAsia" w:eastAsia="仿宋"/>
                <w:bCs/>
                <w:color w:val="000000"/>
                <w:sz w:val="24"/>
              </w:rPr>
              <w:t>》</w:t>
            </w:r>
          </w:p>
        </w:tc>
        <w:tc>
          <w:tcPr>
            <w:tcW w:w="3201" w:type="dxa"/>
            <w:vAlign w:val="center"/>
          </w:tcPr>
          <w:p>
            <w:pPr>
              <w:adjustRightInd w:val="0"/>
              <w:snapToGrid w:val="0"/>
              <w:jc w:val="left"/>
              <w:rPr>
                <w:rFonts w:eastAsia="仿宋"/>
                <w:bCs/>
                <w:color w:val="000000"/>
                <w:sz w:val="24"/>
                <w:lang/>
              </w:rPr>
            </w:pPr>
            <w:r>
              <w:rPr>
                <w:rFonts w:eastAsia="仿宋"/>
                <w:bCs/>
                <w:color w:val="000000"/>
                <w:sz w:val="24"/>
                <w:lang/>
              </w:rPr>
              <w:t>Bishen Singh Mahendra Pal Singh</w:t>
            </w:r>
          </w:p>
        </w:tc>
        <w:tc>
          <w:tcPr>
            <w:tcW w:w="1333" w:type="dxa"/>
            <w:vAlign w:val="center"/>
          </w:tcPr>
          <w:p>
            <w:pPr>
              <w:adjustRightInd w:val="0"/>
              <w:snapToGrid w:val="0"/>
              <w:jc w:val="center"/>
              <w:rPr>
                <w:rFonts w:eastAsia="仿宋"/>
                <w:bCs/>
                <w:color w:val="000000"/>
                <w:sz w:val="24"/>
              </w:rPr>
            </w:pPr>
            <w:r>
              <w:rPr>
                <w:rFonts w:eastAsia="仿宋"/>
                <w:bCs/>
                <w:color w:val="000000"/>
                <w:sz w:val="24"/>
              </w:rPr>
              <w:t>2012</w:t>
            </w:r>
          </w:p>
        </w:tc>
      </w:tr>
    </w:tbl>
    <w:p>
      <w:pPr>
        <w:adjustRightInd w:val="0"/>
        <w:snapToGrid w:val="0"/>
        <w:spacing w:line="312" w:lineRule="auto"/>
        <w:rPr>
          <w:rFonts w:eastAsia="仿宋"/>
          <w:bCs/>
          <w:color w:val="000000"/>
          <w:sz w:val="30"/>
          <w:szCs w:val="30"/>
        </w:rPr>
      </w:pPr>
    </w:p>
    <w:p>
      <w:pPr>
        <w:adjustRightInd w:val="0"/>
        <w:snapToGrid w:val="0"/>
        <w:spacing w:line="300" w:lineRule="auto"/>
        <w:rPr>
          <w:rFonts w:eastAsia="仿宋"/>
          <w:b/>
          <w:bCs/>
          <w:color w:val="000000"/>
          <w:sz w:val="30"/>
          <w:szCs w:val="30"/>
        </w:rPr>
      </w:pPr>
      <w:r>
        <w:rPr>
          <w:rFonts w:eastAsia="仿宋"/>
          <w:b/>
          <w:bCs/>
          <w:color w:val="000000"/>
          <w:sz w:val="30"/>
          <w:szCs w:val="30"/>
        </w:rPr>
        <w:t xml:space="preserve">7. </w:t>
      </w:r>
      <w:r>
        <w:rPr>
          <w:rFonts w:hint="eastAsia" w:eastAsia="仿宋"/>
          <w:b/>
          <w:bCs/>
          <w:color w:val="000000"/>
          <w:sz w:val="30"/>
          <w:szCs w:val="30"/>
        </w:rPr>
        <w:t>教学获奖、成果推广应用及同行评价情况</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69" w:hRule="atLeast"/>
          <w:jc w:val="center"/>
        </w:trPr>
        <w:tc>
          <w:tcPr>
            <w:tcW w:w="8720" w:type="dxa"/>
            <w:vAlign w:val="top"/>
          </w:tcPr>
          <w:p>
            <w:pPr>
              <w:adjustRightInd w:val="0"/>
              <w:snapToGrid w:val="0"/>
              <w:spacing w:beforeLines="80" w:line="300" w:lineRule="auto"/>
              <w:ind w:firstLine="31680" w:firstLineChars="200"/>
              <w:rPr>
                <w:rFonts w:eastAsia="仿宋"/>
                <w:sz w:val="24"/>
              </w:rPr>
            </w:pPr>
            <w:r>
              <w:rPr>
                <w:rFonts w:eastAsia="仿宋"/>
                <w:sz w:val="24"/>
              </w:rPr>
              <w:fldChar w:fldCharType="begin"/>
            </w:r>
            <w:r>
              <w:rPr>
                <w:rFonts w:eastAsia="仿宋"/>
                <w:sz w:val="24"/>
              </w:rPr>
              <w:instrText xml:space="preserve"> = 1 \* GB2 </w:instrText>
            </w:r>
            <w:r>
              <w:rPr>
                <w:rFonts w:eastAsia="仿宋"/>
                <w:sz w:val="24"/>
              </w:rPr>
              <w:fldChar w:fldCharType="separate"/>
            </w:r>
            <w:r>
              <w:rPr>
                <w:rFonts w:hint="eastAsia" w:eastAsia="仿宋"/>
                <w:sz w:val="24"/>
              </w:rPr>
              <w:t>⑴</w:t>
            </w:r>
            <w:r>
              <w:rPr>
                <w:rFonts w:eastAsia="仿宋"/>
                <w:sz w:val="24"/>
              </w:rPr>
              <w:fldChar w:fldCharType="end"/>
            </w:r>
            <w:r>
              <w:rPr>
                <w:rFonts w:hint="eastAsia" w:eastAsia="仿宋"/>
                <w:sz w:val="24"/>
              </w:rPr>
              <w:t>《养殖水环境化学》课件于</w:t>
            </w:r>
            <w:r>
              <w:rPr>
                <w:rFonts w:eastAsia="仿宋"/>
                <w:sz w:val="24"/>
              </w:rPr>
              <w:t>2010</w:t>
            </w:r>
            <w:r>
              <w:rPr>
                <w:rFonts w:hint="eastAsia" w:eastAsia="仿宋"/>
                <w:sz w:val="24"/>
              </w:rPr>
              <w:t>年获云南农业大学多媒体课件比赛优秀奖，排名第一；该课件已应用于</w:t>
            </w:r>
            <w:r>
              <w:rPr>
                <w:rFonts w:eastAsia="仿宋"/>
                <w:sz w:val="24"/>
              </w:rPr>
              <w:t>2009</w:t>
            </w:r>
            <w:r>
              <w:rPr>
                <w:rFonts w:hint="eastAsia" w:eastAsia="仿宋"/>
                <w:bCs/>
                <w:color w:val="000000"/>
                <w:sz w:val="24"/>
              </w:rPr>
              <w:t>～</w:t>
            </w:r>
            <w:r>
              <w:rPr>
                <w:rFonts w:eastAsia="仿宋"/>
                <w:sz w:val="24"/>
              </w:rPr>
              <w:t>2013</w:t>
            </w:r>
            <w:r>
              <w:rPr>
                <w:rFonts w:hint="eastAsia" w:eastAsia="仿宋"/>
                <w:sz w:val="24"/>
              </w:rPr>
              <w:t>级水产养殖专业。</w:t>
            </w:r>
          </w:p>
          <w:p>
            <w:pPr>
              <w:adjustRightInd w:val="0"/>
              <w:snapToGrid w:val="0"/>
              <w:spacing w:line="300" w:lineRule="auto"/>
              <w:ind w:firstLine="31680" w:firstLineChars="200"/>
              <w:rPr>
                <w:rFonts w:ascii="仿宋" w:hAnsi="仿宋" w:eastAsia="仿宋"/>
                <w:bCs/>
                <w:sz w:val="24"/>
              </w:rPr>
            </w:pPr>
            <w:r>
              <w:rPr>
                <w:rFonts w:eastAsia="仿宋"/>
                <w:color w:val="000000"/>
                <w:kern w:val="0"/>
                <w:sz w:val="24"/>
              </w:rPr>
              <w:fldChar w:fldCharType="begin"/>
            </w:r>
            <w:r>
              <w:rPr>
                <w:rFonts w:eastAsia="仿宋"/>
                <w:color w:val="000000"/>
                <w:kern w:val="0"/>
                <w:sz w:val="24"/>
              </w:rPr>
              <w:instrText xml:space="preserve"> = 2 \* GB2 </w:instrText>
            </w:r>
            <w:r>
              <w:rPr>
                <w:rFonts w:eastAsia="仿宋"/>
                <w:color w:val="000000"/>
                <w:kern w:val="0"/>
                <w:sz w:val="24"/>
              </w:rPr>
              <w:fldChar w:fldCharType="separate"/>
            </w:r>
            <w:r>
              <w:rPr>
                <w:rFonts w:hint="eastAsia" w:eastAsia="仿宋"/>
                <w:color w:val="000000"/>
                <w:kern w:val="0"/>
                <w:sz w:val="24"/>
              </w:rPr>
              <w:t>⑵</w:t>
            </w:r>
            <w:r>
              <w:rPr>
                <w:rFonts w:eastAsia="仿宋"/>
                <w:color w:val="000000"/>
                <w:kern w:val="0"/>
                <w:sz w:val="24"/>
              </w:rPr>
              <w:fldChar w:fldCharType="end"/>
            </w:r>
            <w:r>
              <w:rPr>
                <w:rFonts w:eastAsia="仿宋"/>
                <w:bCs/>
                <w:sz w:val="24"/>
              </w:rPr>
              <w:t>2012</w:t>
            </w:r>
            <w:r>
              <w:rPr>
                <w:rFonts w:hint="eastAsia" w:eastAsia="仿宋"/>
                <w:bCs/>
                <w:sz w:val="24"/>
              </w:rPr>
              <w:t>年</w:t>
            </w:r>
            <w:r>
              <w:rPr>
                <w:rFonts w:hint="eastAsia" w:ascii="仿宋" w:hAnsi="仿宋" w:eastAsia="仿宋"/>
                <w:bCs/>
                <w:sz w:val="24"/>
              </w:rPr>
              <w:t>获“红云园丁奖”；</w:t>
            </w:r>
          </w:p>
          <w:p>
            <w:pPr>
              <w:adjustRightInd w:val="0"/>
              <w:snapToGrid w:val="0"/>
              <w:spacing w:afterLines="50" w:line="300" w:lineRule="auto"/>
              <w:ind w:firstLine="31680" w:firstLineChars="200"/>
              <w:rPr>
                <w:rFonts w:eastAsia="仿宋"/>
                <w:bCs/>
                <w:color w:val="000000"/>
                <w:sz w:val="24"/>
              </w:rPr>
            </w:pPr>
            <w:r>
              <w:rPr>
                <w:rFonts w:hint="eastAsia" w:ascii="仿宋" w:hAnsi="仿宋" w:eastAsia="仿宋"/>
                <w:bCs/>
                <w:sz w:val="24"/>
              </w:rPr>
              <w:t>⑶</w:t>
            </w:r>
            <w:r>
              <w:rPr>
                <w:rFonts w:eastAsia="仿宋"/>
                <w:bCs/>
                <w:sz w:val="24"/>
              </w:rPr>
              <w:t>2013</w:t>
            </w:r>
            <w:r>
              <w:rPr>
                <w:rFonts w:hint="eastAsia" w:hAnsi="仿宋" w:eastAsia="仿宋"/>
                <w:bCs/>
                <w:sz w:val="24"/>
              </w:rPr>
              <w:t>年</w:t>
            </w:r>
            <w:r>
              <w:rPr>
                <w:rFonts w:hint="eastAsia" w:ascii="仿宋" w:hAnsi="仿宋" w:eastAsia="仿宋"/>
                <w:bCs/>
                <w:sz w:val="24"/>
              </w:rPr>
              <w:t>入选“云南省高等学校青年骨干教师”</w:t>
            </w:r>
            <w:r>
              <w:rPr>
                <w:rFonts w:hint="eastAsia" w:eastAsia="仿宋"/>
                <w:bCs/>
                <w:sz w:val="24"/>
              </w:rPr>
              <w:t>。</w:t>
            </w:r>
          </w:p>
        </w:tc>
      </w:tr>
    </w:tbl>
    <w:p>
      <w:pPr>
        <w:adjustRightInd w:val="0"/>
        <w:snapToGrid w:val="0"/>
        <w:spacing w:line="300" w:lineRule="auto"/>
        <w:rPr>
          <w:rFonts w:eastAsia="仿宋"/>
          <w:bCs/>
          <w:color w:val="000000"/>
          <w:sz w:val="30"/>
          <w:szCs w:val="30"/>
        </w:rPr>
      </w:pPr>
    </w:p>
    <w:p>
      <w:pPr>
        <w:adjustRightInd w:val="0"/>
        <w:snapToGrid w:val="0"/>
        <w:spacing w:line="300" w:lineRule="auto"/>
        <w:rPr>
          <w:rFonts w:eastAsia="仿宋"/>
          <w:b/>
          <w:bCs/>
          <w:color w:val="000000"/>
          <w:sz w:val="30"/>
          <w:szCs w:val="30"/>
        </w:rPr>
      </w:pPr>
      <w:r>
        <w:rPr>
          <w:rFonts w:eastAsia="仿宋"/>
          <w:b/>
          <w:bCs/>
          <w:color w:val="000000"/>
          <w:sz w:val="30"/>
          <w:szCs w:val="30"/>
        </w:rPr>
        <w:t xml:space="preserve">8. </w:t>
      </w:r>
      <w:r>
        <w:rPr>
          <w:rFonts w:hint="eastAsia" w:eastAsia="仿宋"/>
          <w:b/>
          <w:bCs/>
          <w:color w:val="000000"/>
          <w:sz w:val="30"/>
          <w:szCs w:val="30"/>
        </w:rPr>
        <w:t>学术研究及获奖情况</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720" w:type="dxa"/>
            <w:vAlign w:val="top"/>
          </w:tcPr>
          <w:p>
            <w:pPr>
              <w:adjustRightInd w:val="0"/>
              <w:snapToGrid w:val="0"/>
              <w:spacing w:beforeLines="50" w:line="300" w:lineRule="auto"/>
              <w:ind w:firstLine="31680" w:firstLineChars="200"/>
              <w:rPr>
                <w:rFonts w:eastAsia="仿宋"/>
                <w:kern w:val="0"/>
                <w:sz w:val="24"/>
              </w:rPr>
            </w:pPr>
            <w:r>
              <w:rPr>
                <w:rFonts w:eastAsia="仿宋"/>
                <w:kern w:val="0"/>
                <w:sz w:val="24"/>
              </w:rPr>
              <w:t>2006</w:t>
            </w:r>
            <w:r>
              <w:rPr>
                <w:rFonts w:hint="eastAsia" w:eastAsia="仿宋"/>
                <w:kern w:val="0"/>
                <w:sz w:val="24"/>
              </w:rPr>
              <w:t>年至今，发表科研论文</w:t>
            </w:r>
            <w:r>
              <w:rPr>
                <w:rFonts w:eastAsia="仿宋"/>
                <w:kern w:val="0"/>
                <w:sz w:val="24"/>
              </w:rPr>
              <w:t>40</w:t>
            </w:r>
            <w:r>
              <w:rPr>
                <w:rFonts w:hint="eastAsia" w:eastAsia="仿宋"/>
                <w:kern w:val="0"/>
                <w:sz w:val="24"/>
              </w:rPr>
              <w:t>余篇（</w:t>
            </w:r>
            <w:r>
              <w:rPr>
                <w:rFonts w:eastAsia="仿宋"/>
                <w:kern w:val="0"/>
                <w:sz w:val="24"/>
              </w:rPr>
              <w:t>SCI</w:t>
            </w:r>
            <w:r>
              <w:rPr>
                <w:rFonts w:hint="eastAsia" w:eastAsia="仿宋"/>
                <w:kern w:val="0"/>
                <w:sz w:val="24"/>
              </w:rPr>
              <w:t>收录论文</w:t>
            </w:r>
            <w:r>
              <w:rPr>
                <w:rFonts w:eastAsia="仿宋"/>
                <w:kern w:val="0"/>
                <w:sz w:val="24"/>
              </w:rPr>
              <w:t>21</w:t>
            </w:r>
            <w:r>
              <w:rPr>
                <w:rFonts w:hint="eastAsia" w:eastAsia="仿宋"/>
                <w:kern w:val="0"/>
                <w:sz w:val="24"/>
              </w:rPr>
              <w:t>篇，</w:t>
            </w:r>
            <w:r>
              <w:rPr>
                <w:rFonts w:eastAsia="仿宋"/>
                <w:kern w:val="0"/>
                <w:sz w:val="24"/>
              </w:rPr>
              <w:t>IF</w:t>
            </w:r>
            <w:r>
              <w:rPr>
                <w:rFonts w:hint="eastAsia" w:eastAsia="仿宋"/>
                <w:kern w:val="0"/>
                <w:sz w:val="24"/>
              </w:rPr>
              <w:t>累计</w:t>
            </w:r>
            <w:r>
              <w:rPr>
                <w:rFonts w:eastAsia="仿宋"/>
                <w:kern w:val="0"/>
                <w:sz w:val="24"/>
              </w:rPr>
              <w:t>40.16</w:t>
            </w:r>
            <w:r>
              <w:rPr>
                <w:rFonts w:hint="eastAsia" w:eastAsia="仿宋"/>
                <w:kern w:val="0"/>
                <w:sz w:val="24"/>
              </w:rPr>
              <w:t>），其中以第一作者</w:t>
            </w:r>
            <w:r>
              <w:rPr>
                <w:rFonts w:eastAsia="仿宋"/>
                <w:kern w:val="0"/>
                <w:sz w:val="24"/>
              </w:rPr>
              <w:t>/</w:t>
            </w:r>
            <w:r>
              <w:rPr>
                <w:rFonts w:hint="eastAsia" w:eastAsia="仿宋"/>
                <w:kern w:val="0"/>
                <w:sz w:val="24"/>
              </w:rPr>
              <w:t>通讯作者发表科研论文</w:t>
            </w:r>
            <w:r>
              <w:rPr>
                <w:rFonts w:eastAsia="仿宋"/>
                <w:kern w:val="0"/>
                <w:sz w:val="24"/>
              </w:rPr>
              <w:t>30</w:t>
            </w:r>
            <w:r>
              <w:rPr>
                <w:rFonts w:hint="eastAsia" w:eastAsia="仿宋"/>
                <w:kern w:val="0"/>
                <w:sz w:val="24"/>
              </w:rPr>
              <w:t>篇（</w:t>
            </w:r>
            <w:r>
              <w:rPr>
                <w:rFonts w:eastAsia="仿宋"/>
                <w:kern w:val="0"/>
                <w:sz w:val="24"/>
              </w:rPr>
              <w:t>SCI</w:t>
            </w:r>
            <w:r>
              <w:rPr>
                <w:rFonts w:hint="eastAsia" w:eastAsia="仿宋"/>
                <w:kern w:val="0"/>
                <w:sz w:val="24"/>
              </w:rPr>
              <w:t>收录论文</w:t>
            </w:r>
            <w:r>
              <w:rPr>
                <w:rFonts w:eastAsia="仿宋"/>
                <w:kern w:val="0"/>
                <w:sz w:val="24"/>
              </w:rPr>
              <w:t>16</w:t>
            </w:r>
            <w:r>
              <w:rPr>
                <w:rFonts w:hint="eastAsia" w:eastAsia="仿宋"/>
                <w:kern w:val="0"/>
                <w:sz w:val="24"/>
              </w:rPr>
              <w:t>篇，</w:t>
            </w:r>
            <w:r>
              <w:rPr>
                <w:rFonts w:eastAsia="仿宋"/>
                <w:kern w:val="0"/>
                <w:sz w:val="24"/>
              </w:rPr>
              <w:t>IF</w:t>
            </w:r>
            <w:r>
              <w:rPr>
                <w:rFonts w:hint="eastAsia" w:eastAsia="仿宋"/>
                <w:kern w:val="0"/>
                <w:sz w:val="24"/>
              </w:rPr>
              <w:t>累计</w:t>
            </w:r>
            <w:r>
              <w:rPr>
                <w:rFonts w:eastAsia="仿宋"/>
                <w:kern w:val="0"/>
                <w:sz w:val="24"/>
              </w:rPr>
              <w:t>26.14</w:t>
            </w:r>
            <w:r>
              <w:rPr>
                <w:rFonts w:hint="eastAsia" w:eastAsia="仿宋"/>
                <w:kern w:val="0"/>
                <w:sz w:val="24"/>
              </w:rPr>
              <w:t>）；副主编著作</w:t>
            </w:r>
            <w:r>
              <w:rPr>
                <w:rFonts w:eastAsia="仿宋"/>
                <w:kern w:val="0"/>
                <w:sz w:val="24"/>
              </w:rPr>
              <w:t>1</w:t>
            </w:r>
            <w:r>
              <w:rPr>
                <w:rFonts w:hint="eastAsia" w:eastAsia="仿宋"/>
                <w:kern w:val="0"/>
                <w:sz w:val="24"/>
              </w:rPr>
              <w:t>部，参编</w:t>
            </w:r>
            <w:r>
              <w:rPr>
                <w:rFonts w:eastAsia="仿宋"/>
                <w:kern w:val="0"/>
                <w:sz w:val="24"/>
              </w:rPr>
              <w:t>2</w:t>
            </w:r>
            <w:r>
              <w:rPr>
                <w:rFonts w:hint="eastAsia" w:eastAsia="仿宋"/>
                <w:kern w:val="0"/>
                <w:sz w:val="24"/>
              </w:rPr>
              <w:t>部；授权国家发明专利</w:t>
            </w:r>
            <w:r>
              <w:rPr>
                <w:rFonts w:eastAsia="仿宋"/>
                <w:kern w:val="0"/>
                <w:sz w:val="24"/>
              </w:rPr>
              <w:t>14</w:t>
            </w:r>
            <w:r>
              <w:rPr>
                <w:rFonts w:hint="eastAsia" w:eastAsia="仿宋"/>
                <w:kern w:val="0"/>
                <w:sz w:val="24"/>
              </w:rPr>
              <w:t>项（</w:t>
            </w:r>
            <w:r>
              <w:rPr>
                <w:rFonts w:eastAsia="仿宋"/>
                <w:kern w:val="0"/>
                <w:sz w:val="24"/>
              </w:rPr>
              <w:t>12</w:t>
            </w:r>
            <w:r>
              <w:rPr>
                <w:rFonts w:hint="eastAsia" w:eastAsia="仿宋"/>
                <w:kern w:val="0"/>
                <w:sz w:val="24"/>
              </w:rPr>
              <w:t>项排名第</w:t>
            </w:r>
            <w:r>
              <w:rPr>
                <w:rFonts w:eastAsia="仿宋"/>
                <w:kern w:val="0"/>
                <w:sz w:val="24"/>
              </w:rPr>
              <w:t>1</w:t>
            </w:r>
            <w:r>
              <w:rPr>
                <w:rFonts w:hint="eastAsia" w:eastAsia="仿宋"/>
                <w:kern w:val="0"/>
                <w:sz w:val="24"/>
              </w:rPr>
              <w:t>），实用新型专利</w:t>
            </w:r>
            <w:r>
              <w:rPr>
                <w:rFonts w:eastAsia="仿宋"/>
                <w:kern w:val="0"/>
                <w:sz w:val="24"/>
              </w:rPr>
              <w:t>6</w:t>
            </w:r>
            <w:r>
              <w:rPr>
                <w:rFonts w:hint="eastAsia" w:eastAsia="仿宋"/>
                <w:kern w:val="0"/>
                <w:sz w:val="24"/>
              </w:rPr>
              <w:t>项。</w:t>
            </w:r>
            <w:r>
              <w:rPr>
                <w:rFonts w:eastAsia="仿宋"/>
                <w:kern w:val="0"/>
                <w:sz w:val="24"/>
              </w:rPr>
              <w:t>2011</w:t>
            </w:r>
            <w:r>
              <w:rPr>
                <w:rFonts w:hint="eastAsia" w:eastAsia="仿宋"/>
                <w:kern w:val="0"/>
                <w:sz w:val="24"/>
              </w:rPr>
              <w:t>年入选云南农业大学“百名”青年学术和技术带头人，</w:t>
            </w:r>
            <w:r>
              <w:rPr>
                <w:rFonts w:eastAsia="仿宋"/>
                <w:kern w:val="0"/>
                <w:sz w:val="24"/>
              </w:rPr>
              <w:t>2012</w:t>
            </w:r>
            <w:r>
              <w:rPr>
                <w:rFonts w:hint="eastAsia" w:eastAsia="仿宋"/>
                <w:kern w:val="0"/>
                <w:sz w:val="24"/>
              </w:rPr>
              <w:t>年入选云南省中青年学术技术带头人后备人才。</w:t>
            </w:r>
          </w:p>
          <w:p>
            <w:pPr>
              <w:adjustRightInd w:val="0"/>
              <w:snapToGrid w:val="0"/>
              <w:spacing w:beforeLines="50" w:line="300" w:lineRule="auto"/>
              <w:rPr>
                <w:rFonts w:eastAsia="仿宋"/>
                <w:b/>
                <w:bCs/>
                <w:color w:val="000000"/>
                <w:sz w:val="24"/>
              </w:rPr>
            </w:pPr>
            <w:r>
              <w:rPr>
                <w:rFonts w:eastAsia="仿宋"/>
                <w:b/>
                <w:bCs/>
                <w:color w:val="000000"/>
                <w:sz w:val="24"/>
              </w:rPr>
              <w:t xml:space="preserve">8.1 </w:t>
            </w:r>
            <w:r>
              <w:rPr>
                <w:rFonts w:hint="eastAsia" w:eastAsia="仿宋"/>
                <w:b/>
                <w:bCs/>
                <w:color w:val="000000"/>
                <w:sz w:val="24"/>
              </w:rPr>
              <w:t>主持和参与科研项目</w:t>
            </w:r>
          </w:p>
          <w:tbl>
            <w:tblPr>
              <w:tblStyle w:val="11"/>
              <w:tblW w:w="849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
            <w:tblGrid>
              <w:gridCol w:w="1191"/>
              <w:gridCol w:w="3031"/>
              <w:gridCol w:w="1594"/>
              <w:gridCol w:w="589"/>
              <w:gridCol w:w="20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项目编号</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项目名称</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起止年月</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排名</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项目来源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07Z40744</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鲤鱼对不同构型晶体氨基酸利用效率的研究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2007.11–2010.10</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1</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云南省教育厅科学研究基金重点项目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2008CD126</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饲料中添加胆固醇对虹鳟促生长作用机理的研究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2008.12–2011.11</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1</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云南省应用基础研究面上项目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30960298</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胆固醇对虹鳟饲料中大豆抗营养因子的抑制效应及其机制研究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2010.01–2012.12</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1</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国家自然科学基金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U0936602</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eastAsia="仿宋"/>
                      <w:kern w:val="0"/>
                      <w:szCs w:val="21"/>
                    </w:rPr>
                    <w:t>“</w:t>
                  </w:r>
                  <w:r>
                    <w:rPr>
                      <w:rFonts w:hint="eastAsia" w:eastAsia="仿宋"/>
                      <w:kern w:val="0"/>
                      <w:szCs w:val="21"/>
                    </w:rPr>
                    <w:t>澜沧江</w:t>
                  </w:r>
                  <w:r>
                    <w:rPr>
                      <w:rFonts w:eastAsia="仿宋"/>
                      <w:kern w:val="0"/>
                      <w:szCs w:val="21"/>
                    </w:rPr>
                    <w:t>–</w:t>
                  </w:r>
                  <w:r>
                    <w:rPr>
                      <w:rFonts w:hint="eastAsia" w:eastAsia="仿宋"/>
                      <w:kern w:val="0"/>
                      <w:szCs w:val="21"/>
                    </w:rPr>
                    <w:t>湄公河鱼类多样性和渔业资源对梯级大坝驱动下栖息地变化的响应</w:t>
                  </w:r>
                  <w:r>
                    <w:rPr>
                      <w:rFonts w:eastAsia="仿宋"/>
                      <w:kern w:val="0"/>
                      <w:szCs w:val="21"/>
                    </w:rPr>
                    <w:t>”</w:t>
                  </w:r>
                  <w:r>
                    <w:rPr>
                      <w:rFonts w:hint="eastAsia" w:eastAsia="仿宋"/>
                      <w:kern w:val="0"/>
                      <w:szCs w:val="21"/>
                    </w:rPr>
                    <w:t>子课题</w:t>
                  </w:r>
                  <w:r>
                    <w:rPr>
                      <w:rFonts w:eastAsia="仿宋"/>
                      <w:kern w:val="0"/>
                      <w:szCs w:val="21"/>
                    </w:rPr>
                    <w:t>“</w:t>
                  </w:r>
                  <w:r>
                    <w:rPr>
                      <w:rFonts w:hint="eastAsia" w:eastAsia="仿宋"/>
                      <w:kern w:val="0"/>
                      <w:szCs w:val="21"/>
                    </w:rPr>
                    <w:t>丝尾鳠蛋白质营养生理的研究</w:t>
                  </w:r>
                  <w:r>
                    <w:rPr>
                      <w:rFonts w:eastAsia="仿宋"/>
                      <w:kern w:val="0"/>
                      <w:szCs w:val="21"/>
                    </w:rPr>
                    <w:t>”</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2010.01–2013.12</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1</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NSFC–</w:t>
                  </w:r>
                  <w:r>
                    <w:rPr>
                      <w:rFonts w:hint="eastAsia" w:eastAsia="仿宋"/>
                      <w:kern w:val="0"/>
                      <w:szCs w:val="21"/>
                    </w:rPr>
                    <w:t>云南联合基金重点项目协作子课题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2011Z031</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罗氏沼虾对不同构型赖氨酸利用效率的比较研究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2011.11–2013.10</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1</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云南省教育厅科学研究基金重点项目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31160533</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植物蛋白源所致虹鳟低胆固醇血症与免疫抑制的相关性研究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2012.01–2015.12</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1</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国家自然科学基金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KLM201202</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罗氏沼虾对不同构型苯丙氨酸利用效率的比较研究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2012.11–2014.10</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1</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教育部海水养殖重点实验室开放基金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31260639</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豆粕致虹鳟低胆固醇血症的关键因素及其调控机制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2013.01–2016.12</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1</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国家自然科学基金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2013FA036</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丝尾鳠蛋白质营养生理及代谢调控的研究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2013.10–2016.10</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1</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云南省应用基础研究重点项目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31460693</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植物性饲料中添加胆固醇促虹鳟生长调控机制的代谢组学研究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2015.01–2018.12</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1</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国家自然科学基金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橡胶籽饼</w:t>
                  </w:r>
                  <w:r>
                    <w:rPr>
                      <w:rFonts w:eastAsia="仿宋"/>
                      <w:kern w:val="0"/>
                      <w:szCs w:val="21"/>
                    </w:rPr>
                    <w:t>/</w:t>
                  </w:r>
                  <w:r>
                    <w:rPr>
                      <w:rFonts w:hint="eastAsia" w:eastAsia="仿宋"/>
                      <w:kern w:val="0"/>
                      <w:szCs w:val="21"/>
                    </w:rPr>
                    <w:t>油作为水产饲料原料的开发利用研究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2014.04–2016.04</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1</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通威股份有限公司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2010Y346</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云南四大名鱼肌肉营养成分的比较研究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2010.12–2012.11</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2</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云南省教育厅科学研究基金项目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2011AA100305–6</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eastAsia="仿宋"/>
                      <w:kern w:val="0"/>
                      <w:szCs w:val="21"/>
                    </w:rPr>
                    <w:t>“</w:t>
                  </w:r>
                  <w:r>
                    <w:rPr>
                      <w:rFonts w:hint="eastAsia" w:eastAsia="仿宋"/>
                      <w:kern w:val="0"/>
                      <w:szCs w:val="21"/>
                    </w:rPr>
                    <w:t>鸡分子细胞工程育种技术创新与优质高效抗病品系培育</w:t>
                  </w:r>
                  <w:r>
                    <w:rPr>
                      <w:rFonts w:eastAsia="仿宋"/>
                      <w:kern w:val="0"/>
                      <w:szCs w:val="21"/>
                    </w:rPr>
                    <w:t>”</w:t>
                  </w:r>
                  <w:r>
                    <w:rPr>
                      <w:rFonts w:hint="eastAsia" w:eastAsia="仿宋"/>
                      <w:kern w:val="0"/>
                      <w:szCs w:val="21"/>
                    </w:rPr>
                    <w:t>子课题</w:t>
                  </w:r>
                  <w:r>
                    <w:rPr>
                      <w:rFonts w:eastAsia="仿宋"/>
                      <w:kern w:val="0"/>
                      <w:szCs w:val="21"/>
                    </w:rPr>
                    <w:t>“</w:t>
                  </w:r>
                  <w:r>
                    <w:rPr>
                      <w:rFonts w:hint="eastAsia" w:eastAsia="仿宋"/>
                      <w:kern w:val="0"/>
                      <w:szCs w:val="21"/>
                    </w:rPr>
                    <w:t>武定鸡营养需要量的研究</w:t>
                  </w:r>
                  <w:r>
                    <w:rPr>
                      <w:rFonts w:eastAsia="仿宋"/>
                      <w:kern w:val="0"/>
                      <w:szCs w:val="21"/>
                    </w:rPr>
                    <w:t>”</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2011.12–2015.11</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2</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国家</w:t>
                  </w:r>
                  <w:r>
                    <w:rPr>
                      <w:rFonts w:eastAsia="仿宋"/>
                      <w:kern w:val="0"/>
                      <w:szCs w:val="21"/>
                    </w:rPr>
                    <w:t>863</w:t>
                  </w:r>
                  <w:r>
                    <w:rPr>
                      <w:rFonts w:hint="eastAsia" w:eastAsia="仿宋"/>
                      <w:kern w:val="0"/>
                      <w:szCs w:val="21"/>
                    </w:rPr>
                    <w:t>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2012Z023</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云南特有丰产植物大黄藤粗提物及精提物黄藤素对鲤鱼抗病力的影响</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2012.11–2014.10</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2</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云南省教育厅重点项目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trHeight w:val="624" w:hRule="atLeast"/>
              </w:trPr>
              <w:tc>
                <w:tcPr>
                  <w:tcW w:w="119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2012FB149</w:t>
                  </w:r>
                </w:p>
              </w:tc>
              <w:tc>
                <w:tcPr>
                  <w:tcW w:w="303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eastAsia="仿宋"/>
                      <w:kern w:val="0"/>
                      <w:szCs w:val="21"/>
                    </w:rPr>
                  </w:pPr>
                  <w:r>
                    <w:rPr>
                      <w:rFonts w:hint="eastAsia" w:eastAsia="仿宋"/>
                      <w:kern w:val="0"/>
                      <w:szCs w:val="21"/>
                    </w:rPr>
                    <w:t>抗浪鱼</w:t>
                  </w:r>
                  <w:r>
                    <w:rPr>
                      <w:rFonts w:eastAsia="仿宋"/>
                      <w:kern w:val="0"/>
                      <w:szCs w:val="21"/>
                    </w:rPr>
                    <w:t>MC4R</w:t>
                  </w:r>
                  <w:r>
                    <w:rPr>
                      <w:rFonts w:hint="eastAsia" w:eastAsia="仿宋"/>
                      <w:kern w:val="0"/>
                      <w:szCs w:val="21"/>
                    </w:rPr>
                    <w:t>基因克隆及与其生长相关的</w:t>
                  </w:r>
                  <w:r>
                    <w:rPr>
                      <w:rFonts w:eastAsia="仿宋"/>
                      <w:kern w:val="0"/>
                      <w:szCs w:val="21"/>
                    </w:rPr>
                    <w:t>SNPs</w:t>
                  </w:r>
                  <w:r>
                    <w:rPr>
                      <w:rFonts w:hint="eastAsia" w:eastAsia="仿宋"/>
                      <w:kern w:val="0"/>
                      <w:szCs w:val="21"/>
                    </w:rPr>
                    <w:t>位点研究</w:t>
                  </w:r>
                </w:p>
              </w:tc>
              <w:tc>
                <w:tcPr>
                  <w:tcW w:w="159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eastAsia="仿宋"/>
                      <w:kern w:val="0"/>
                      <w:szCs w:val="21"/>
                    </w:rPr>
                    <w:t>2012.10–2015.9</w:t>
                  </w:r>
                </w:p>
              </w:tc>
              <w:tc>
                <w:tcPr>
                  <w:tcW w:w="58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第</w:t>
                  </w:r>
                  <w:r>
                    <w:rPr>
                      <w:rFonts w:eastAsia="仿宋"/>
                      <w:kern w:val="0"/>
                      <w:szCs w:val="21"/>
                    </w:rPr>
                    <w:t>3</w:t>
                  </w:r>
                </w:p>
              </w:tc>
              <w:tc>
                <w:tcPr>
                  <w:tcW w:w="209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eastAsia="仿宋"/>
                      <w:kern w:val="0"/>
                      <w:szCs w:val="21"/>
                    </w:rPr>
                  </w:pPr>
                  <w:r>
                    <w:rPr>
                      <w:rFonts w:hint="eastAsia" w:eastAsia="仿宋"/>
                      <w:kern w:val="0"/>
                      <w:szCs w:val="21"/>
                    </w:rPr>
                    <w:t>云南省应用基础研究面上项目</w:t>
                  </w:r>
                </w:p>
              </w:tc>
            </w:tr>
          </w:tbl>
          <w:p>
            <w:pPr>
              <w:adjustRightInd w:val="0"/>
              <w:snapToGrid w:val="0"/>
              <w:spacing w:line="336" w:lineRule="auto"/>
              <w:rPr>
                <w:rFonts w:eastAsia="楷体_GB2312"/>
                <w:color w:val="000000"/>
                <w:sz w:val="24"/>
              </w:rPr>
            </w:pPr>
          </w:p>
          <w:p>
            <w:pPr>
              <w:adjustRightInd w:val="0"/>
              <w:snapToGrid w:val="0"/>
              <w:spacing w:line="336" w:lineRule="auto"/>
              <w:rPr>
                <w:rFonts w:ascii="仿宋" w:hAnsi="仿宋" w:eastAsia="仿宋"/>
                <w:b/>
                <w:bCs/>
                <w:color w:val="000000"/>
                <w:sz w:val="24"/>
              </w:rPr>
            </w:pPr>
            <w:r>
              <w:rPr>
                <w:rFonts w:eastAsia="仿宋"/>
                <w:b/>
                <w:bCs/>
                <w:color w:val="000000"/>
                <w:sz w:val="24"/>
              </w:rPr>
              <w:t xml:space="preserve">8.2 </w:t>
            </w:r>
            <w:r>
              <w:rPr>
                <w:rFonts w:hint="eastAsia" w:eastAsia="仿宋"/>
                <w:b/>
                <w:bCs/>
                <w:color w:val="000000"/>
                <w:sz w:val="24"/>
              </w:rPr>
              <w:t>发表</w:t>
            </w:r>
            <w:r>
              <w:rPr>
                <w:rFonts w:hint="eastAsia" w:ascii="仿宋" w:hAnsi="仿宋" w:eastAsia="仿宋"/>
                <w:b/>
                <w:bCs/>
                <w:color w:val="000000"/>
                <w:sz w:val="24"/>
              </w:rPr>
              <w:t>科研论文</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xml:space="preserve">, Mai K.S.*, Ai Q.H., Zhang W.B., Wang X.J., Xu W., Liufu Z.G., 2006. Effects of replacing fish meal with soy protein concentrate on feed intake and growth of juvenile Japanese flounder, </w:t>
            </w:r>
            <w:r>
              <w:rPr>
                <w:rFonts w:eastAsia="仿宋"/>
                <w:i/>
                <w:kern w:val="0"/>
                <w:sz w:val="18"/>
                <w:szCs w:val="18"/>
              </w:rPr>
              <w:t>Paralichthys olivaceus</w:t>
            </w:r>
            <w:r>
              <w:rPr>
                <w:rFonts w:eastAsia="仿宋"/>
                <w:kern w:val="0"/>
                <w:sz w:val="18"/>
                <w:szCs w:val="18"/>
              </w:rPr>
              <w:t>. Aquaculture 158, 503–513. (SCI, IF 2.081)</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Mai K.S.*, Ai Q.H., Zhang W.B., 2007. Effects of soybean oligosaccharides on lipid metabolism of Japanese flounder (</w:t>
            </w:r>
            <w:r>
              <w:rPr>
                <w:rFonts w:eastAsia="仿宋"/>
                <w:i/>
                <w:kern w:val="0"/>
                <w:sz w:val="18"/>
                <w:szCs w:val="18"/>
              </w:rPr>
              <w:t>Paralichthys olivaceus</w:t>
            </w:r>
            <w:r>
              <w:rPr>
                <w:rFonts w:eastAsia="仿宋"/>
                <w:kern w:val="0"/>
                <w:sz w:val="18"/>
                <w:szCs w:val="18"/>
              </w:rPr>
              <w:t xml:space="preserve"> Temminck et Schlegel) fed animal and plant protein sources-based diets. Frontiers of Agriculture in China 1, 315–323.</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Mai K.S.*, Ai Q.H., Zhang W.B., Wang X.J., Tan B.P., Xu W., Liufu Z.G., Ma H.M., 2010. Interactive effects of dietary cholesterol and protein sources on growth performance and cholesterol metabolism of Japanese flounder (</w:t>
            </w:r>
            <w:r>
              <w:rPr>
                <w:rFonts w:eastAsia="仿宋"/>
                <w:i/>
                <w:kern w:val="0"/>
                <w:sz w:val="18"/>
                <w:szCs w:val="18"/>
              </w:rPr>
              <w:t>Paralichthys olivaceus</w:t>
            </w:r>
            <w:r>
              <w:rPr>
                <w:rFonts w:eastAsia="仿宋"/>
                <w:kern w:val="0"/>
                <w:sz w:val="18"/>
                <w:szCs w:val="18"/>
              </w:rPr>
              <w:t>). Aquaculture Nutrition 16, 419–429. (SCI, IF 1.393)</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Mai K.S.*, Ai Q.H., Zhang W.B., Tan B.P., Xu W., Liufu Z.G., 2010. Alternative protein sources in diets for Japanese flounder (</w:t>
            </w:r>
            <w:r>
              <w:rPr>
                <w:rFonts w:eastAsia="仿宋"/>
                <w:i/>
                <w:kern w:val="0"/>
                <w:sz w:val="18"/>
                <w:szCs w:val="18"/>
              </w:rPr>
              <w:t>Paralichthys olivaceus</w:t>
            </w:r>
            <w:r>
              <w:rPr>
                <w:rFonts w:eastAsia="仿宋"/>
                <w:kern w:val="0"/>
                <w:sz w:val="18"/>
                <w:szCs w:val="18"/>
              </w:rPr>
              <w:t>): II. Effects on nutrient digestibility and digestive enzyme activity. Aquaculture Research 41, 861–870. (SCI, IF 1.186)</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Zhang X., Tao L.L., Bi B.L., Kong L.F., Lei X.G.*, 2011. D-lysine can be effectively utilized for growth by common carp (</w:t>
            </w:r>
            <w:r>
              <w:rPr>
                <w:rFonts w:eastAsia="仿宋"/>
                <w:i/>
                <w:kern w:val="0"/>
                <w:sz w:val="18"/>
                <w:szCs w:val="18"/>
              </w:rPr>
              <w:t>Cyprinus carpio</w:t>
            </w:r>
            <w:r>
              <w:rPr>
                <w:rFonts w:eastAsia="仿宋"/>
                <w:kern w:val="0"/>
                <w:sz w:val="18"/>
                <w:szCs w:val="18"/>
              </w:rPr>
              <w:t>). Aquaculture Nutrition 17, e467–e475. (SCI, IF 2.179)</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Mai K.S.*, Ai Q.H., Zhang W.B., Xu W., Liufu Z.G. 2011. Effects of dietary protein sources on feed intake, growth and plasma thyroid hormones levels of Japanese flounder (</w:t>
            </w:r>
            <w:r>
              <w:rPr>
                <w:rFonts w:eastAsia="仿宋"/>
                <w:i/>
                <w:kern w:val="0"/>
                <w:sz w:val="18"/>
                <w:szCs w:val="18"/>
              </w:rPr>
              <w:t>Paralichthys olivaceus</w:t>
            </w:r>
            <w:r>
              <w:rPr>
                <w:rFonts w:eastAsia="仿宋"/>
                <w:kern w:val="0"/>
                <w:sz w:val="18"/>
                <w:szCs w:val="18"/>
              </w:rPr>
              <w:t>). Aquaculture International 19, 1061–1074. (SCI, IF 0.912)</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An Q.C., Bi B.L., Wang Q.J., Kong L.F., Tao L.L., Zhang X.*, 2011. Effect of ethanolic extract of propolis on growth performance and plasma biochemical parameters of rainbow trout (</w:t>
            </w:r>
            <w:r>
              <w:rPr>
                <w:rFonts w:eastAsia="仿宋"/>
                <w:i/>
                <w:kern w:val="0"/>
                <w:sz w:val="18"/>
                <w:szCs w:val="18"/>
              </w:rPr>
              <w:t>Oncorhynchus mykiss</w:t>
            </w:r>
            <w:r>
              <w:rPr>
                <w:rFonts w:eastAsia="仿宋"/>
                <w:kern w:val="0"/>
                <w:sz w:val="18"/>
                <w:szCs w:val="18"/>
              </w:rPr>
              <w:t>). Fish Physiology and Biochemistry 37, 959–967. (SCI, IF 1.528)</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xml:space="preserve">, Kong L.F., An Q.C., Bi B.L., Tao L.L., Zhang X.*, 2011. Effect of dietary pH adjustment on the utilization of supplemental methionine and lysine by juvenile common carp, </w:t>
            </w:r>
            <w:r>
              <w:rPr>
                <w:rFonts w:eastAsia="仿宋"/>
                <w:i/>
                <w:kern w:val="0"/>
                <w:sz w:val="18"/>
                <w:szCs w:val="18"/>
              </w:rPr>
              <w:t>Cyprinus carpio</w:t>
            </w:r>
            <w:r>
              <w:rPr>
                <w:rFonts w:eastAsia="仿宋"/>
                <w:kern w:val="0"/>
                <w:sz w:val="18"/>
                <w:szCs w:val="18"/>
              </w:rPr>
              <w:t>. Journal of the World Aquaculture Society 42, 696–704. (SCI, IF 0.708)</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lang/>
              </w:rPr>
              <w:t>Deng J.M.</w:t>
            </w:r>
            <w:r>
              <w:rPr>
                <w:rFonts w:eastAsia="仿宋"/>
                <w:kern w:val="0"/>
                <w:sz w:val="18"/>
                <w:szCs w:val="18"/>
                <w:lang/>
              </w:rPr>
              <w:t xml:space="preserve">, Zhang X., Bi B.L., Kong L.F., Kang B.*, 2011. </w:t>
            </w:r>
            <w:r>
              <w:rPr>
                <w:rFonts w:eastAsia="仿宋"/>
                <w:kern w:val="0"/>
                <w:sz w:val="18"/>
                <w:szCs w:val="18"/>
              </w:rPr>
              <w:t>Dietary protein requirement of juvenile Asian red-tailed catfish (</w:t>
            </w:r>
            <w:r>
              <w:rPr>
                <w:rFonts w:eastAsia="仿宋"/>
                <w:i/>
                <w:kern w:val="0"/>
                <w:sz w:val="18"/>
                <w:szCs w:val="18"/>
              </w:rPr>
              <w:t>Hemibagrus wyckioides</w:t>
            </w:r>
            <w:r>
              <w:rPr>
                <w:rFonts w:eastAsia="仿宋"/>
                <w:kern w:val="0"/>
                <w:sz w:val="18"/>
                <w:szCs w:val="18"/>
              </w:rPr>
              <w:t>). Animal Feed Science and Technology 170, 231–238. (SCI, IF 1.691)</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xml:space="preserve">, Mai K.S.*, Ai Q.H., Zhang W.B., Wang X.J., Xu W., Liufu Z.G., Cai Y.H., Chen W. 2012. Effects of antinutritional factors on plasma lipoprotein levels in Japanese flounder </w:t>
            </w:r>
            <w:r>
              <w:rPr>
                <w:rFonts w:eastAsia="仿宋"/>
                <w:i/>
                <w:kern w:val="0"/>
                <w:sz w:val="18"/>
                <w:szCs w:val="18"/>
              </w:rPr>
              <w:t>Paralichthys olivaceus</w:t>
            </w:r>
            <w:r>
              <w:rPr>
                <w:rFonts w:eastAsia="仿宋"/>
                <w:kern w:val="0"/>
                <w:sz w:val="18"/>
                <w:szCs w:val="18"/>
              </w:rPr>
              <w:t>. Journal of Fish Biology 80, 286–300. (SCI, IF 1.834)</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Bi B.L., An Q.C., Kong L.F., Wang Q.J., Tao L.L., Zhang X.*, 2012. Effect of dietary inclusion of lysozyme on growth performance and plasma biochemical parameters of rainbow trout (</w:t>
            </w:r>
            <w:r>
              <w:rPr>
                <w:rFonts w:eastAsia="仿宋"/>
                <w:i/>
                <w:kern w:val="0"/>
                <w:sz w:val="18"/>
                <w:szCs w:val="18"/>
              </w:rPr>
              <w:t>Oncorhynchus mykiss</w:t>
            </w:r>
            <w:r>
              <w:rPr>
                <w:rFonts w:eastAsia="仿宋"/>
                <w:kern w:val="0"/>
                <w:sz w:val="18"/>
                <w:szCs w:val="18"/>
              </w:rPr>
              <w:t>). Aquaculture Nutrition 18, 332–339. (SCI, IF 1.688)</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Bi B.L., Kang B., Kong L.F., Wang Q.J., Zhang X.*, 2013. Improving the growth performance and cholesterol metabolism of rainbow trout (</w:t>
            </w:r>
            <w:r>
              <w:rPr>
                <w:rFonts w:eastAsia="仿宋"/>
                <w:i/>
                <w:kern w:val="0"/>
                <w:sz w:val="18"/>
                <w:szCs w:val="18"/>
              </w:rPr>
              <w:t>Oncorhynchus mykiss</w:t>
            </w:r>
            <w:r>
              <w:rPr>
                <w:rFonts w:eastAsia="仿宋"/>
                <w:kern w:val="0"/>
                <w:sz w:val="18"/>
                <w:szCs w:val="18"/>
              </w:rPr>
              <w:t>) fed soyabean meal-based diets using dietary cholesterol supplementation. British Journal of Nutrition, 110: 29–39. (SCI, IF 3.342)</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lang/>
              </w:rPr>
              <w:t>Deng J.M.</w:t>
            </w:r>
            <w:r>
              <w:rPr>
                <w:rFonts w:eastAsia="仿宋"/>
                <w:kern w:val="0"/>
                <w:sz w:val="18"/>
                <w:szCs w:val="18"/>
                <w:lang/>
              </w:rPr>
              <w:t xml:space="preserve">, Kang B., Tao L.L., Rong H., Zhang X.*, 2013. </w:t>
            </w:r>
            <w:r>
              <w:rPr>
                <w:rFonts w:eastAsia="仿宋"/>
                <w:kern w:val="0"/>
                <w:sz w:val="18"/>
                <w:szCs w:val="18"/>
              </w:rPr>
              <w:t xml:space="preserve">Effects of dietary cholesterol on </w:t>
            </w:r>
            <w:bookmarkStart w:id="2" w:name="OLE_LINK11"/>
            <w:bookmarkStart w:id="3" w:name="OLE_LINK34"/>
            <w:bookmarkStart w:id="4" w:name="OLE_LINK22"/>
            <w:r>
              <w:rPr>
                <w:rFonts w:eastAsia="仿宋"/>
                <w:kern w:val="0"/>
                <w:sz w:val="18"/>
                <w:szCs w:val="18"/>
              </w:rPr>
              <w:t>antioxidant</w:t>
            </w:r>
            <w:bookmarkEnd w:id="2"/>
            <w:r>
              <w:rPr>
                <w:rFonts w:eastAsia="仿宋"/>
                <w:kern w:val="0"/>
                <w:sz w:val="18"/>
                <w:szCs w:val="18"/>
              </w:rPr>
              <w:t xml:space="preserve"> capacity</w:t>
            </w:r>
            <w:bookmarkEnd w:id="3"/>
            <w:bookmarkEnd w:id="4"/>
            <w:r>
              <w:rPr>
                <w:rFonts w:eastAsia="仿宋"/>
                <w:kern w:val="0"/>
                <w:sz w:val="18"/>
                <w:szCs w:val="18"/>
              </w:rPr>
              <w:t xml:space="preserve">, </w:t>
            </w:r>
            <w:bookmarkStart w:id="5" w:name="OLE_LINK60"/>
            <w:bookmarkStart w:id="6" w:name="OLE_LINK59"/>
            <w:r>
              <w:rPr>
                <w:rFonts w:eastAsia="仿宋"/>
                <w:kern w:val="0"/>
                <w:sz w:val="18"/>
                <w:szCs w:val="18"/>
              </w:rPr>
              <w:t>non-specific immune</w:t>
            </w:r>
            <w:bookmarkEnd w:id="5"/>
            <w:bookmarkEnd w:id="6"/>
            <w:r>
              <w:rPr>
                <w:rFonts w:eastAsia="仿宋"/>
                <w:kern w:val="0"/>
                <w:sz w:val="18"/>
                <w:szCs w:val="18"/>
              </w:rPr>
              <w:t xml:space="preserve"> response, and resistance to </w:t>
            </w:r>
            <w:r>
              <w:rPr>
                <w:rFonts w:eastAsia="仿宋"/>
                <w:i/>
                <w:kern w:val="0"/>
                <w:sz w:val="18"/>
                <w:szCs w:val="18"/>
              </w:rPr>
              <w:t>Aeromonas hydrophila</w:t>
            </w:r>
            <w:r>
              <w:rPr>
                <w:rFonts w:eastAsia="仿宋"/>
                <w:kern w:val="0"/>
                <w:sz w:val="18"/>
                <w:szCs w:val="18"/>
              </w:rPr>
              <w:t xml:space="preserve"> in rainbow trout (</w:t>
            </w:r>
            <w:r>
              <w:rPr>
                <w:rFonts w:eastAsia="仿宋"/>
                <w:i/>
                <w:kern w:val="0"/>
                <w:sz w:val="18"/>
                <w:szCs w:val="18"/>
              </w:rPr>
              <w:t>Oncorhynchus mykiss</w:t>
            </w:r>
            <w:r>
              <w:rPr>
                <w:rFonts w:eastAsia="仿宋"/>
                <w:kern w:val="0"/>
                <w:sz w:val="18"/>
                <w:szCs w:val="18"/>
              </w:rPr>
              <w:t>) fed soybean meal-based diets. Fish &amp; Shellfish Immunology 34, 324–331. (SCI, IF 3.034)</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xml:space="preserve">, Kang B., Tao L.L., Bi B.L., Yang X.J., Long X.W., Han X.M., Zhang X.*, 2013. </w:t>
            </w:r>
            <w:bookmarkStart w:id="7" w:name="OLE_LINK10"/>
            <w:bookmarkStart w:id="8" w:name="OLE_LINK12"/>
            <w:r>
              <w:rPr>
                <w:rFonts w:eastAsia="仿宋"/>
                <w:kern w:val="0"/>
                <w:sz w:val="18"/>
                <w:szCs w:val="18"/>
              </w:rPr>
              <w:t xml:space="preserve">Dietary protein requirement for </w:t>
            </w:r>
            <w:bookmarkStart w:id="9" w:name="top"/>
            <w:r>
              <w:rPr>
                <w:rFonts w:eastAsia="仿宋"/>
                <w:kern w:val="0"/>
                <w:sz w:val="18"/>
                <w:szCs w:val="18"/>
              </w:rPr>
              <w:t xml:space="preserve">juvenile </w:t>
            </w:r>
            <w:bookmarkStart w:id="10" w:name="OLE_LINK8"/>
            <w:bookmarkEnd w:id="9"/>
            <w:r>
              <w:rPr>
                <w:rFonts w:eastAsia="仿宋"/>
                <w:kern w:val="0"/>
                <w:sz w:val="18"/>
                <w:szCs w:val="18"/>
              </w:rPr>
              <w:t>barbless carp</w:t>
            </w:r>
            <w:bookmarkEnd w:id="10"/>
            <w:r>
              <w:rPr>
                <w:rFonts w:eastAsia="仿宋"/>
                <w:kern w:val="0"/>
                <w:sz w:val="18"/>
                <w:szCs w:val="18"/>
              </w:rPr>
              <w:t xml:space="preserve">, </w:t>
            </w:r>
            <w:bookmarkStart w:id="11" w:name="OLE_LINK16"/>
            <w:bookmarkStart w:id="12" w:name="OLE_LINK13"/>
            <w:r>
              <w:rPr>
                <w:rFonts w:eastAsia="仿宋"/>
                <w:i/>
                <w:kern w:val="0"/>
                <w:sz w:val="18"/>
                <w:szCs w:val="18"/>
              </w:rPr>
              <w:t>Cyprinus pellegrini</w:t>
            </w:r>
            <w:bookmarkEnd w:id="7"/>
            <w:bookmarkEnd w:id="8"/>
            <w:bookmarkEnd w:id="11"/>
            <w:bookmarkEnd w:id="12"/>
            <w:r>
              <w:rPr>
                <w:rFonts w:eastAsia="仿宋"/>
                <w:kern w:val="0"/>
                <w:sz w:val="18"/>
                <w:szCs w:val="18"/>
              </w:rPr>
              <w:t xml:space="preserve">. </w:t>
            </w:r>
            <w:bookmarkStart w:id="13" w:name="OLE_LINK14"/>
            <w:bookmarkStart w:id="14" w:name="OLE_LINK15"/>
            <w:r>
              <w:rPr>
                <w:rFonts w:eastAsia="仿宋"/>
                <w:kern w:val="0"/>
                <w:sz w:val="18"/>
                <w:szCs w:val="18"/>
              </w:rPr>
              <w:t>The Israeli Journal of Aquaculture – Bamidgeh</w:t>
            </w:r>
            <w:bookmarkEnd w:id="13"/>
            <w:bookmarkEnd w:id="14"/>
            <w:r>
              <w:rPr>
                <w:rFonts w:eastAsia="仿宋"/>
                <w:kern w:val="0"/>
                <w:sz w:val="18"/>
                <w:szCs w:val="18"/>
              </w:rPr>
              <w:t>, doi: IJA:65.2013.888. (SCI, IF 0.424)</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Kang B., Zhang X., Tao L.L., Rong H., Bi B.L.*, 2013. Dietary protein requirement of juvenile Fuxian Minnow,</w:t>
            </w:r>
            <w:r>
              <w:rPr>
                <w:rFonts w:eastAsia="仿宋"/>
                <w:i/>
                <w:kern w:val="0"/>
                <w:sz w:val="18"/>
                <w:szCs w:val="18"/>
              </w:rPr>
              <w:t xml:space="preserve"> Anabarilius graham</w:t>
            </w:r>
            <w:r>
              <w:rPr>
                <w:rFonts w:eastAsia="仿宋"/>
                <w:kern w:val="0"/>
                <w:sz w:val="18"/>
                <w:szCs w:val="18"/>
              </w:rPr>
              <w:t>. Journal of the World Aquaculture Society 44, 220–228. (SCI, IF 0.933)</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xml:space="preserve">, Zhang X., Han X.M., Tao L.L., Bi B.L.*, Kang B., 2014. Dietary protein requirement of juvenile Dianchi golden-line barbell, </w:t>
            </w:r>
            <w:r>
              <w:rPr>
                <w:rFonts w:eastAsia="仿宋"/>
                <w:i/>
                <w:kern w:val="0"/>
                <w:sz w:val="18"/>
                <w:szCs w:val="18"/>
              </w:rPr>
              <w:t>Sinocyclocheilus grahami</w:t>
            </w:r>
            <w:r>
              <w:rPr>
                <w:rFonts w:eastAsia="仿宋"/>
                <w:kern w:val="0"/>
                <w:sz w:val="18"/>
                <w:szCs w:val="18"/>
              </w:rPr>
              <w:t>. Journal of the World Aquaculture Society 45, 421–429. (SCI, IF 0.933)</w:t>
            </w:r>
          </w:p>
          <w:p>
            <w:pPr>
              <w:numPr>
                <w:ilvl w:val="0"/>
                <w:numId w:val="1"/>
              </w:numPr>
              <w:adjustRightInd w:val="0"/>
              <w:snapToGrid w:val="0"/>
              <w:spacing w:afterLines="20" w:line="276" w:lineRule="auto"/>
              <w:rPr>
                <w:rFonts w:eastAsia="仿宋"/>
                <w:kern w:val="0"/>
                <w:sz w:val="18"/>
                <w:szCs w:val="18"/>
              </w:rPr>
            </w:pPr>
            <w:r>
              <w:rPr>
                <w:rFonts w:eastAsia="仿宋"/>
                <w:b/>
                <w:kern w:val="0"/>
                <w:sz w:val="18"/>
                <w:szCs w:val="18"/>
              </w:rPr>
              <w:t>Deng J.M.</w:t>
            </w:r>
            <w:r>
              <w:rPr>
                <w:rFonts w:eastAsia="仿宋"/>
                <w:kern w:val="0"/>
                <w:sz w:val="18"/>
                <w:szCs w:val="18"/>
              </w:rPr>
              <w:t>, Zhang X., Long X.W., Tao L.L., Wang Z., Niu G.Y., Kang B. 2014. Effects of dietary cholesterol supplementation on growth and cholesterol metabolism of rainbow trout (</w:t>
            </w:r>
            <w:r>
              <w:rPr>
                <w:rFonts w:eastAsia="仿宋"/>
                <w:i/>
                <w:kern w:val="0"/>
                <w:sz w:val="18"/>
                <w:szCs w:val="18"/>
              </w:rPr>
              <w:t>Oncorhynchus mykiss</w:t>
            </w:r>
            <w:r>
              <w:rPr>
                <w:rFonts w:eastAsia="仿宋"/>
                <w:kern w:val="0"/>
                <w:sz w:val="18"/>
                <w:szCs w:val="18"/>
              </w:rPr>
              <w:t>) fed diets with cottonseed meal or rapeseed meal. Fish Physiology and Biochemistry 40(6):1827–1838. (SCI, IF 1.676)</w:t>
            </w:r>
          </w:p>
          <w:p>
            <w:pPr>
              <w:numPr>
                <w:ilvl w:val="0"/>
                <w:numId w:val="1"/>
              </w:numPr>
              <w:adjustRightInd w:val="0"/>
              <w:snapToGrid w:val="0"/>
              <w:spacing w:afterLines="20" w:line="276" w:lineRule="auto"/>
              <w:rPr>
                <w:rFonts w:eastAsia="仿宋"/>
                <w:kern w:val="0"/>
                <w:sz w:val="18"/>
                <w:szCs w:val="18"/>
              </w:rPr>
            </w:pPr>
            <w:r>
              <w:rPr>
                <w:rFonts w:eastAsia="仿宋"/>
                <w:kern w:val="0"/>
                <w:sz w:val="18"/>
                <w:szCs w:val="18"/>
              </w:rPr>
              <w:t xml:space="preserve">Kang B.*, </w:t>
            </w:r>
            <w:r>
              <w:rPr>
                <w:rFonts w:eastAsia="仿宋"/>
                <w:b/>
                <w:kern w:val="0"/>
                <w:sz w:val="18"/>
                <w:szCs w:val="18"/>
              </w:rPr>
              <w:t>Deng J.M.</w:t>
            </w:r>
            <w:r>
              <w:rPr>
                <w:rFonts w:eastAsia="仿宋"/>
                <w:kern w:val="0"/>
                <w:sz w:val="18"/>
                <w:szCs w:val="18"/>
              </w:rPr>
              <w:t>, Wu Y.F., Chen L.Q., Zhang J., Qiu H.Y., Lu Y., He D.M. 2013. Mapping China’s freshwater fishes: diversity and biogeography. Fish and Fisheries, 15, 209–230. (SCI, IF 8.755)</w:t>
            </w:r>
          </w:p>
          <w:p>
            <w:pPr>
              <w:numPr>
                <w:ilvl w:val="0"/>
                <w:numId w:val="1"/>
              </w:numPr>
              <w:shd w:val="clear" w:color="auto" w:fill="FFFFFF"/>
              <w:adjustRightInd w:val="0"/>
              <w:snapToGrid w:val="0"/>
              <w:spacing w:afterLines="20" w:line="276" w:lineRule="auto"/>
              <w:textAlignment w:val="baseline"/>
              <w:rPr>
                <w:rFonts w:eastAsia="仿宋"/>
                <w:kern w:val="0"/>
                <w:sz w:val="18"/>
                <w:szCs w:val="18"/>
              </w:rPr>
            </w:pPr>
            <w:r>
              <w:rPr>
                <w:rFonts w:eastAsia="仿宋"/>
                <w:kern w:val="0"/>
                <w:sz w:val="18"/>
                <w:szCs w:val="18"/>
                <w:lang/>
              </w:rPr>
              <w:t xml:space="preserve">Kang B.*, </w:t>
            </w:r>
            <w:r>
              <w:rPr>
                <w:rFonts w:eastAsia="仿宋"/>
                <w:b/>
                <w:kern w:val="0"/>
                <w:sz w:val="18"/>
                <w:szCs w:val="18"/>
                <w:lang/>
              </w:rPr>
              <w:t>Deng J.M.</w:t>
            </w:r>
            <w:r>
              <w:rPr>
                <w:rFonts w:eastAsia="仿宋"/>
                <w:kern w:val="0"/>
                <w:sz w:val="18"/>
                <w:szCs w:val="18"/>
                <w:lang/>
              </w:rPr>
              <w:t xml:space="preserve">, Huang X., Chen L., Feng Y., 2013. </w:t>
            </w:r>
            <w:r>
              <w:rPr>
                <w:rFonts w:eastAsia="仿宋"/>
                <w:kern w:val="0"/>
                <w:sz w:val="18"/>
                <w:szCs w:val="18"/>
              </w:rPr>
              <w:t>Explaining freshwater fish biogeography: history versus environment versus species personality. Reviews in Fish Biology and Fisheries, 23(4), 523</w:t>
            </w:r>
            <w:bookmarkStart w:id="15" w:name="OLE_LINK56"/>
            <w:r>
              <w:rPr>
                <w:rFonts w:eastAsia="仿宋"/>
                <w:kern w:val="0"/>
                <w:sz w:val="18"/>
                <w:szCs w:val="18"/>
              </w:rPr>
              <w:t>–</w:t>
            </w:r>
            <w:bookmarkEnd w:id="15"/>
            <w:r>
              <w:rPr>
                <w:rFonts w:eastAsia="仿宋"/>
                <w:kern w:val="0"/>
                <w:sz w:val="18"/>
                <w:szCs w:val="18"/>
              </w:rPr>
              <w:t>536. (SCI, IF 2.564)</w:t>
            </w:r>
          </w:p>
          <w:p>
            <w:pPr>
              <w:widowControl/>
              <w:numPr>
                <w:ilvl w:val="0"/>
                <w:numId w:val="1"/>
              </w:numPr>
              <w:shd w:val="clear" w:color="auto" w:fill="FFFFFF"/>
              <w:adjustRightInd w:val="0"/>
              <w:snapToGrid w:val="0"/>
              <w:spacing w:afterLines="20" w:line="276" w:lineRule="auto"/>
              <w:ind w:right="75"/>
              <w:textAlignment w:val="baseline"/>
              <w:rPr>
                <w:rFonts w:eastAsia="仿宋"/>
                <w:kern w:val="0"/>
                <w:sz w:val="18"/>
                <w:szCs w:val="18"/>
              </w:rPr>
            </w:pPr>
            <w:r>
              <w:rPr>
                <w:rFonts w:eastAsia="仿宋"/>
                <w:kern w:val="0"/>
                <w:sz w:val="18"/>
                <w:szCs w:val="18"/>
                <w:lang/>
              </w:rPr>
              <w:t xml:space="preserve">Kang B.*, </w:t>
            </w:r>
            <w:r>
              <w:rPr>
                <w:rFonts w:eastAsia="仿宋"/>
                <w:b/>
                <w:kern w:val="0"/>
                <w:sz w:val="18"/>
                <w:szCs w:val="18"/>
                <w:lang/>
              </w:rPr>
              <w:t>Deng J.M.</w:t>
            </w:r>
            <w:r>
              <w:rPr>
                <w:rFonts w:eastAsia="仿宋"/>
                <w:kern w:val="0"/>
                <w:sz w:val="18"/>
                <w:szCs w:val="18"/>
                <w:lang/>
              </w:rPr>
              <w:t xml:space="preserve">, Wang Z., Zhang J., 2013. </w:t>
            </w:r>
            <w:r>
              <w:rPr>
                <w:rFonts w:eastAsia="仿宋"/>
                <w:kern w:val="0"/>
                <w:sz w:val="18"/>
                <w:szCs w:val="18"/>
              </w:rPr>
              <w:t>Transplantation of icefish (Salangidae) in China: glory or disaster? Reviews in Aquaculture, 5: 1–15. (SCI, IF 2.111)</w:t>
            </w:r>
          </w:p>
          <w:p>
            <w:pPr>
              <w:numPr>
                <w:ilvl w:val="0"/>
                <w:numId w:val="1"/>
              </w:numPr>
              <w:adjustRightInd w:val="0"/>
              <w:snapToGrid w:val="0"/>
              <w:spacing w:afterLines="20" w:line="276" w:lineRule="auto"/>
              <w:rPr>
                <w:rFonts w:eastAsia="仿宋"/>
                <w:kern w:val="0"/>
                <w:sz w:val="18"/>
                <w:szCs w:val="18"/>
              </w:rPr>
            </w:pPr>
            <w:bookmarkStart w:id="16" w:name="OLE_LINK3"/>
            <w:bookmarkStart w:id="17" w:name="OLE_LINK4"/>
            <w:r>
              <w:rPr>
                <w:rFonts w:eastAsia="仿宋"/>
                <w:kern w:val="0"/>
                <w:sz w:val="18"/>
                <w:szCs w:val="18"/>
              </w:rPr>
              <w:t xml:space="preserve">Li Y., Ai Q.H.*, Mai K.S., Xu W., </w:t>
            </w:r>
            <w:r>
              <w:rPr>
                <w:rFonts w:eastAsia="仿宋"/>
                <w:b/>
                <w:kern w:val="0"/>
                <w:sz w:val="18"/>
                <w:szCs w:val="18"/>
              </w:rPr>
              <w:t>Deng J.M.</w:t>
            </w:r>
            <w:r>
              <w:rPr>
                <w:rFonts w:eastAsia="仿宋"/>
                <w:kern w:val="0"/>
                <w:sz w:val="18"/>
                <w:szCs w:val="18"/>
              </w:rPr>
              <w:t xml:space="preserve">, Cheng Z.Y., 2014. Comparison of high-protein soybean meal and commercial soybean meal partly replacing fish meal on the activities of digestive enzymes and aminotransferases in juvenile Japanese seabass, </w:t>
            </w:r>
            <w:r>
              <w:rPr>
                <w:rFonts w:eastAsia="仿宋"/>
                <w:i/>
                <w:kern w:val="0"/>
                <w:sz w:val="18"/>
                <w:szCs w:val="18"/>
              </w:rPr>
              <w:t>Lateolabrax japonicus</w:t>
            </w:r>
            <w:r>
              <w:rPr>
                <w:rFonts w:eastAsia="仿宋"/>
                <w:kern w:val="0"/>
                <w:sz w:val="18"/>
                <w:szCs w:val="18"/>
              </w:rPr>
              <w:t xml:space="preserve"> (Cuvier, 1828). Aquaculture Research, </w:t>
            </w:r>
            <w:bookmarkEnd w:id="16"/>
            <w:bookmarkEnd w:id="17"/>
            <w:r>
              <w:rPr>
                <w:rFonts w:eastAsia="仿宋"/>
                <w:kern w:val="0"/>
                <w:sz w:val="18"/>
                <w:szCs w:val="18"/>
              </w:rPr>
              <w:t>45: 1051–1060. (SCI, IF 1.320)</w:t>
            </w:r>
          </w:p>
          <w:p>
            <w:pPr>
              <w:numPr>
                <w:ilvl w:val="0"/>
                <w:numId w:val="1"/>
              </w:numPr>
              <w:adjustRightInd w:val="0"/>
              <w:snapToGrid w:val="0"/>
              <w:spacing w:afterLines="20" w:line="276" w:lineRule="auto"/>
              <w:rPr>
                <w:rFonts w:eastAsia="仿宋"/>
                <w:kern w:val="0"/>
                <w:sz w:val="18"/>
                <w:szCs w:val="18"/>
              </w:rPr>
            </w:pPr>
            <w:r>
              <w:rPr>
                <w:rFonts w:hint="eastAsia" w:eastAsia="仿宋"/>
                <w:kern w:val="0"/>
                <w:sz w:val="18"/>
                <w:szCs w:val="18"/>
              </w:rPr>
              <w:t>陶琳丽，杨秀娟，</w:t>
            </w:r>
            <w:r>
              <w:rPr>
                <w:rFonts w:hint="eastAsia" w:eastAsia="仿宋"/>
                <w:b/>
                <w:kern w:val="0"/>
                <w:sz w:val="18"/>
                <w:szCs w:val="18"/>
              </w:rPr>
              <w:t>邓君明</w:t>
            </w:r>
            <w:r>
              <w:rPr>
                <w:rFonts w:hint="eastAsia" w:eastAsia="仿宋"/>
                <w:kern w:val="0"/>
                <w:sz w:val="18"/>
                <w:szCs w:val="18"/>
              </w:rPr>
              <w:t>，张曦</w:t>
            </w:r>
            <w:r>
              <w:rPr>
                <w:rFonts w:eastAsia="仿宋"/>
                <w:kern w:val="0"/>
                <w:sz w:val="18"/>
                <w:szCs w:val="18"/>
              </w:rPr>
              <w:t xml:space="preserve">. 2013. </w:t>
            </w:r>
            <w:r>
              <w:rPr>
                <w:rFonts w:hint="eastAsia" w:eastAsia="仿宋"/>
                <w:kern w:val="0"/>
                <w:sz w:val="18"/>
                <w:szCs w:val="18"/>
              </w:rPr>
              <w:t>畜禽肉化学成分近红外光谱检测技术研究进展</w:t>
            </w:r>
            <w:r>
              <w:rPr>
                <w:rFonts w:eastAsia="仿宋"/>
                <w:kern w:val="0"/>
                <w:sz w:val="18"/>
                <w:szCs w:val="18"/>
              </w:rPr>
              <w:t xml:space="preserve">. </w:t>
            </w:r>
            <w:r>
              <w:rPr>
                <w:rFonts w:hint="eastAsia" w:eastAsia="仿宋"/>
                <w:kern w:val="0"/>
                <w:sz w:val="18"/>
                <w:szCs w:val="18"/>
              </w:rPr>
              <w:t>光谱学与光谱分，</w:t>
            </w:r>
            <w:r>
              <w:rPr>
                <w:rFonts w:eastAsia="仿宋"/>
                <w:kern w:val="0"/>
                <w:sz w:val="18"/>
                <w:szCs w:val="18"/>
              </w:rPr>
              <w:t>33(11): 3008–3015. (SCI, IF 0.270)</w:t>
            </w:r>
          </w:p>
          <w:p>
            <w:pPr>
              <w:numPr>
                <w:ilvl w:val="0"/>
                <w:numId w:val="1"/>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eastAsia="仿宋"/>
                <w:kern w:val="0"/>
                <w:sz w:val="18"/>
                <w:szCs w:val="18"/>
              </w:rPr>
              <w:t xml:space="preserve">, </w:t>
            </w:r>
            <w:r>
              <w:rPr>
                <w:rFonts w:hint="eastAsia" w:eastAsia="仿宋"/>
                <w:kern w:val="0"/>
                <w:sz w:val="18"/>
                <w:szCs w:val="18"/>
              </w:rPr>
              <w:t>麦康森</w:t>
            </w:r>
            <w:r>
              <w:rPr>
                <w:rFonts w:eastAsia="仿宋"/>
                <w:kern w:val="0"/>
                <w:sz w:val="18"/>
                <w:szCs w:val="18"/>
              </w:rPr>
              <w:t xml:space="preserve">*, </w:t>
            </w:r>
            <w:r>
              <w:rPr>
                <w:rFonts w:hint="eastAsia" w:eastAsia="仿宋"/>
                <w:kern w:val="0"/>
                <w:sz w:val="18"/>
                <w:szCs w:val="18"/>
              </w:rPr>
              <w:t>艾庆辉</w:t>
            </w:r>
            <w:r>
              <w:rPr>
                <w:rFonts w:eastAsia="仿宋"/>
                <w:kern w:val="0"/>
                <w:sz w:val="18"/>
                <w:szCs w:val="18"/>
              </w:rPr>
              <w:t xml:space="preserve">, </w:t>
            </w:r>
            <w:r>
              <w:rPr>
                <w:rFonts w:hint="eastAsia" w:eastAsia="仿宋"/>
                <w:kern w:val="0"/>
                <w:sz w:val="18"/>
                <w:szCs w:val="18"/>
              </w:rPr>
              <w:t>张文兵</w:t>
            </w:r>
            <w:r>
              <w:rPr>
                <w:rFonts w:eastAsia="仿宋"/>
                <w:kern w:val="0"/>
                <w:sz w:val="18"/>
                <w:szCs w:val="18"/>
              </w:rPr>
              <w:t xml:space="preserve">, </w:t>
            </w:r>
            <w:r>
              <w:rPr>
                <w:rFonts w:hint="eastAsia" w:eastAsia="仿宋"/>
                <w:kern w:val="0"/>
                <w:sz w:val="18"/>
                <w:szCs w:val="18"/>
              </w:rPr>
              <w:t>王小洁</w:t>
            </w:r>
            <w:r>
              <w:rPr>
                <w:rFonts w:eastAsia="仿宋"/>
                <w:kern w:val="0"/>
                <w:sz w:val="18"/>
                <w:szCs w:val="18"/>
              </w:rPr>
              <w:t xml:space="preserve">, 2007. </w:t>
            </w:r>
            <w:r>
              <w:rPr>
                <w:rFonts w:hint="eastAsia" w:eastAsia="仿宋"/>
                <w:kern w:val="0"/>
                <w:sz w:val="18"/>
                <w:szCs w:val="18"/>
              </w:rPr>
              <w:t>鱼类蛋白质周转代谢的研究进展</w:t>
            </w:r>
            <w:r>
              <w:rPr>
                <w:rFonts w:eastAsia="仿宋"/>
                <w:kern w:val="0"/>
                <w:sz w:val="18"/>
                <w:szCs w:val="18"/>
              </w:rPr>
              <w:t xml:space="preserve">. </w:t>
            </w:r>
            <w:r>
              <w:rPr>
                <w:rFonts w:hint="eastAsia" w:eastAsia="仿宋"/>
                <w:kern w:val="0"/>
                <w:sz w:val="18"/>
                <w:szCs w:val="18"/>
              </w:rPr>
              <w:t>中国水产科学，</w:t>
            </w:r>
            <w:r>
              <w:rPr>
                <w:rFonts w:eastAsia="仿宋"/>
                <w:kern w:val="0"/>
                <w:sz w:val="18"/>
                <w:szCs w:val="18"/>
              </w:rPr>
              <w:t xml:space="preserve">14(1): 165–172. </w:t>
            </w:r>
          </w:p>
          <w:p>
            <w:pPr>
              <w:numPr>
                <w:ilvl w:val="0"/>
                <w:numId w:val="1"/>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eastAsia="仿宋"/>
                <w:kern w:val="0"/>
                <w:sz w:val="18"/>
                <w:szCs w:val="18"/>
              </w:rPr>
              <w:t xml:space="preserve">, </w:t>
            </w:r>
            <w:r>
              <w:rPr>
                <w:rFonts w:hint="eastAsia" w:eastAsia="仿宋"/>
                <w:kern w:val="0"/>
                <w:sz w:val="18"/>
                <w:szCs w:val="18"/>
              </w:rPr>
              <w:t>麦康森</w:t>
            </w:r>
            <w:r>
              <w:rPr>
                <w:rFonts w:eastAsia="仿宋"/>
                <w:kern w:val="0"/>
                <w:sz w:val="18"/>
                <w:szCs w:val="18"/>
              </w:rPr>
              <w:t xml:space="preserve">*, </w:t>
            </w:r>
            <w:r>
              <w:rPr>
                <w:rFonts w:hint="eastAsia" w:eastAsia="仿宋"/>
                <w:kern w:val="0"/>
                <w:sz w:val="18"/>
                <w:szCs w:val="18"/>
              </w:rPr>
              <w:t>艾庆辉</w:t>
            </w:r>
            <w:r>
              <w:rPr>
                <w:rFonts w:eastAsia="仿宋"/>
                <w:kern w:val="0"/>
                <w:sz w:val="18"/>
                <w:szCs w:val="18"/>
              </w:rPr>
              <w:t xml:space="preserve">, </w:t>
            </w:r>
            <w:r>
              <w:rPr>
                <w:rFonts w:hint="eastAsia" w:eastAsia="仿宋"/>
                <w:kern w:val="0"/>
                <w:sz w:val="18"/>
                <w:szCs w:val="18"/>
              </w:rPr>
              <w:t>张文兵</w:t>
            </w:r>
            <w:r>
              <w:rPr>
                <w:rFonts w:eastAsia="仿宋"/>
                <w:kern w:val="0"/>
                <w:sz w:val="18"/>
                <w:szCs w:val="18"/>
              </w:rPr>
              <w:t xml:space="preserve">, </w:t>
            </w:r>
            <w:r>
              <w:rPr>
                <w:rFonts w:hint="eastAsia" w:eastAsia="仿宋"/>
                <w:kern w:val="0"/>
                <w:sz w:val="18"/>
                <w:szCs w:val="18"/>
              </w:rPr>
              <w:t>王小洁</w:t>
            </w:r>
            <w:r>
              <w:rPr>
                <w:rFonts w:eastAsia="仿宋"/>
                <w:kern w:val="0"/>
                <w:sz w:val="18"/>
                <w:szCs w:val="18"/>
              </w:rPr>
              <w:t xml:space="preserve">, </w:t>
            </w:r>
            <w:r>
              <w:rPr>
                <w:rFonts w:hint="eastAsia" w:eastAsia="仿宋"/>
                <w:kern w:val="0"/>
                <w:sz w:val="18"/>
                <w:szCs w:val="18"/>
              </w:rPr>
              <w:t>谭北平</w:t>
            </w:r>
            <w:r>
              <w:rPr>
                <w:rFonts w:eastAsia="仿宋"/>
                <w:kern w:val="0"/>
                <w:sz w:val="18"/>
                <w:szCs w:val="18"/>
              </w:rPr>
              <w:t xml:space="preserve">, 2007. </w:t>
            </w:r>
            <w:r>
              <w:rPr>
                <w:rFonts w:hint="eastAsia" w:eastAsia="仿宋"/>
                <w:kern w:val="0"/>
                <w:sz w:val="18"/>
                <w:szCs w:val="18"/>
              </w:rPr>
              <w:t>不同氨基酸包被方法对牙鲆生长及血浆生化指标的影响</w:t>
            </w:r>
            <w:r>
              <w:rPr>
                <w:rFonts w:eastAsia="仿宋"/>
                <w:kern w:val="0"/>
                <w:sz w:val="18"/>
                <w:szCs w:val="18"/>
              </w:rPr>
              <w:t xml:space="preserve">. </w:t>
            </w:r>
            <w:r>
              <w:rPr>
                <w:rFonts w:hint="eastAsia" w:eastAsia="仿宋"/>
                <w:kern w:val="0"/>
                <w:sz w:val="18"/>
                <w:szCs w:val="18"/>
              </w:rPr>
              <w:t>动物营养学报</w:t>
            </w:r>
            <w:r>
              <w:rPr>
                <w:rFonts w:eastAsia="仿宋"/>
                <w:kern w:val="0"/>
                <w:sz w:val="18"/>
                <w:szCs w:val="18"/>
              </w:rPr>
              <w:t xml:space="preserve">, 19(6): 706–713. </w:t>
            </w:r>
          </w:p>
          <w:p>
            <w:pPr>
              <w:numPr>
                <w:ilvl w:val="0"/>
                <w:numId w:val="1"/>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eastAsia="仿宋"/>
                <w:kern w:val="0"/>
                <w:sz w:val="18"/>
                <w:szCs w:val="18"/>
              </w:rPr>
              <w:t xml:space="preserve">, </w:t>
            </w:r>
            <w:r>
              <w:rPr>
                <w:rFonts w:hint="eastAsia" w:eastAsia="仿宋"/>
                <w:kern w:val="0"/>
                <w:sz w:val="18"/>
                <w:szCs w:val="18"/>
              </w:rPr>
              <w:t>麦康森</w:t>
            </w:r>
            <w:r>
              <w:rPr>
                <w:rFonts w:eastAsia="仿宋"/>
                <w:kern w:val="0"/>
                <w:sz w:val="18"/>
                <w:szCs w:val="18"/>
              </w:rPr>
              <w:t xml:space="preserve">*, 2008. </w:t>
            </w:r>
            <w:r>
              <w:rPr>
                <w:rFonts w:hint="eastAsia" w:eastAsia="仿宋"/>
                <w:kern w:val="0"/>
                <w:sz w:val="18"/>
                <w:szCs w:val="18"/>
              </w:rPr>
              <w:t>鱼类对晶体氨基酸利用效率的研究进展</w:t>
            </w:r>
            <w:r>
              <w:rPr>
                <w:rFonts w:eastAsia="仿宋"/>
                <w:kern w:val="0"/>
                <w:sz w:val="18"/>
                <w:szCs w:val="18"/>
              </w:rPr>
              <w:t xml:space="preserve">. </w:t>
            </w:r>
            <w:r>
              <w:rPr>
                <w:rFonts w:hint="eastAsia" w:eastAsia="仿宋"/>
                <w:kern w:val="0"/>
                <w:sz w:val="18"/>
                <w:szCs w:val="18"/>
              </w:rPr>
              <w:t>云南农业大学学报（自然科学版）</w:t>
            </w:r>
            <w:r>
              <w:rPr>
                <w:rFonts w:eastAsia="仿宋"/>
                <w:kern w:val="0"/>
                <w:sz w:val="18"/>
                <w:szCs w:val="18"/>
              </w:rPr>
              <w:t>, 23(4): 552–557.</w:t>
            </w:r>
          </w:p>
          <w:p>
            <w:pPr>
              <w:numPr>
                <w:ilvl w:val="0"/>
                <w:numId w:val="1"/>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eastAsia="仿宋"/>
                <w:kern w:val="0"/>
                <w:sz w:val="18"/>
                <w:szCs w:val="18"/>
              </w:rPr>
              <w:t xml:space="preserve">, </w:t>
            </w:r>
            <w:r>
              <w:rPr>
                <w:rFonts w:hint="eastAsia" w:eastAsia="仿宋"/>
                <w:kern w:val="0"/>
                <w:sz w:val="18"/>
                <w:szCs w:val="18"/>
              </w:rPr>
              <w:t>麦康森</w:t>
            </w:r>
            <w:r>
              <w:rPr>
                <w:rFonts w:eastAsia="仿宋"/>
                <w:kern w:val="0"/>
                <w:sz w:val="18"/>
                <w:szCs w:val="18"/>
              </w:rPr>
              <w:t xml:space="preserve">*, </w:t>
            </w:r>
            <w:r>
              <w:rPr>
                <w:rFonts w:hint="eastAsia" w:eastAsia="仿宋"/>
                <w:kern w:val="0"/>
                <w:sz w:val="18"/>
                <w:szCs w:val="18"/>
              </w:rPr>
              <w:t>艾庆辉</w:t>
            </w:r>
            <w:r>
              <w:rPr>
                <w:rFonts w:eastAsia="仿宋"/>
                <w:kern w:val="0"/>
                <w:sz w:val="18"/>
                <w:szCs w:val="18"/>
              </w:rPr>
              <w:t xml:space="preserve">, </w:t>
            </w:r>
            <w:r>
              <w:rPr>
                <w:rFonts w:hint="eastAsia" w:eastAsia="仿宋"/>
                <w:kern w:val="0"/>
                <w:sz w:val="18"/>
                <w:szCs w:val="18"/>
              </w:rPr>
              <w:t>张文兵</w:t>
            </w:r>
            <w:r>
              <w:rPr>
                <w:rFonts w:eastAsia="仿宋"/>
                <w:kern w:val="0"/>
                <w:sz w:val="18"/>
                <w:szCs w:val="18"/>
              </w:rPr>
              <w:t xml:space="preserve">, 2009. </w:t>
            </w:r>
            <w:r>
              <w:rPr>
                <w:rFonts w:hint="eastAsia" w:eastAsia="仿宋"/>
                <w:kern w:val="0"/>
                <w:sz w:val="18"/>
                <w:szCs w:val="18"/>
              </w:rPr>
              <w:t>大豆低聚糖对牙鲆营养效应的研究：</w:t>
            </w:r>
            <w:r>
              <w:rPr>
                <w:rFonts w:eastAsia="仿宋"/>
                <w:kern w:val="0"/>
                <w:sz w:val="18"/>
                <w:szCs w:val="18"/>
              </w:rPr>
              <w:t xml:space="preserve">I. </w:t>
            </w:r>
            <w:r>
              <w:rPr>
                <w:rFonts w:hint="eastAsia" w:eastAsia="仿宋"/>
                <w:kern w:val="0"/>
                <w:sz w:val="18"/>
                <w:szCs w:val="18"/>
              </w:rPr>
              <w:t>摄食、生长和代谢酶活性</w:t>
            </w:r>
            <w:r>
              <w:rPr>
                <w:rFonts w:eastAsia="仿宋"/>
                <w:kern w:val="0"/>
                <w:sz w:val="18"/>
                <w:szCs w:val="18"/>
              </w:rPr>
              <w:t xml:space="preserve">. </w:t>
            </w:r>
            <w:r>
              <w:rPr>
                <w:rFonts w:hint="eastAsia" w:eastAsia="仿宋"/>
                <w:kern w:val="0"/>
                <w:sz w:val="18"/>
                <w:szCs w:val="18"/>
              </w:rPr>
              <w:t>水生生物学报</w:t>
            </w:r>
            <w:r>
              <w:rPr>
                <w:rFonts w:eastAsia="仿宋"/>
                <w:kern w:val="0"/>
                <w:sz w:val="18"/>
                <w:szCs w:val="18"/>
              </w:rPr>
              <w:t xml:space="preserve">, 33(1): 13–21. </w:t>
            </w:r>
          </w:p>
          <w:p>
            <w:pPr>
              <w:numPr>
                <w:ilvl w:val="0"/>
                <w:numId w:val="1"/>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eastAsia="仿宋"/>
                <w:kern w:val="0"/>
                <w:sz w:val="18"/>
                <w:szCs w:val="18"/>
              </w:rPr>
              <w:t xml:space="preserve">, </w:t>
            </w:r>
            <w:r>
              <w:rPr>
                <w:rFonts w:hint="eastAsia" w:eastAsia="仿宋"/>
                <w:kern w:val="0"/>
                <w:sz w:val="18"/>
                <w:szCs w:val="18"/>
              </w:rPr>
              <w:t>麦康森</w:t>
            </w:r>
            <w:r>
              <w:rPr>
                <w:rFonts w:eastAsia="仿宋"/>
                <w:kern w:val="0"/>
                <w:sz w:val="18"/>
                <w:szCs w:val="18"/>
              </w:rPr>
              <w:t xml:space="preserve">*, </w:t>
            </w:r>
            <w:r>
              <w:rPr>
                <w:rFonts w:hint="eastAsia" w:eastAsia="仿宋"/>
                <w:kern w:val="0"/>
                <w:sz w:val="18"/>
                <w:szCs w:val="18"/>
              </w:rPr>
              <w:t>艾庆辉</w:t>
            </w:r>
            <w:r>
              <w:rPr>
                <w:rFonts w:eastAsia="仿宋"/>
                <w:kern w:val="0"/>
                <w:sz w:val="18"/>
                <w:szCs w:val="18"/>
              </w:rPr>
              <w:t xml:space="preserve">, </w:t>
            </w:r>
            <w:r>
              <w:rPr>
                <w:rFonts w:hint="eastAsia" w:eastAsia="仿宋"/>
                <w:kern w:val="0"/>
                <w:sz w:val="18"/>
                <w:szCs w:val="18"/>
              </w:rPr>
              <w:t>张文兵</w:t>
            </w:r>
            <w:r>
              <w:rPr>
                <w:rFonts w:eastAsia="仿宋"/>
                <w:kern w:val="0"/>
                <w:sz w:val="18"/>
                <w:szCs w:val="18"/>
              </w:rPr>
              <w:t xml:space="preserve">, 2009. </w:t>
            </w:r>
            <w:r>
              <w:rPr>
                <w:rFonts w:hint="eastAsia" w:eastAsia="仿宋"/>
                <w:kern w:val="0"/>
                <w:sz w:val="18"/>
                <w:szCs w:val="18"/>
              </w:rPr>
              <w:t>大豆低聚糖对牙鲆营养效应的研究：</w:t>
            </w:r>
            <w:r>
              <w:rPr>
                <w:rFonts w:eastAsia="仿宋"/>
                <w:kern w:val="0"/>
                <w:sz w:val="18"/>
                <w:szCs w:val="18"/>
              </w:rPr>
              <w:t xml:space="preserve">II. </w:t>
            </w:r>
            <w:r>
              <w:rPr>
                <w:rFonts w:hint="eastAsia" w:eastAsia="仿宋"/>
                <w:kern w:val="0"/>
                <w:sz w:val="18"/>
                <w:szCs w:val="18"/>
              </w:rPr>
              <w:t>消化率和消化生理</w:t>
            </w:r>
            <w:r>
              <w:rPr>
                <w:rFonts w:eastAsia="仿宋"/>
                <w:kern w:val="0"/>
                <w:sz w:val="18"/>
                <w:szCs w:val="18"/>
              </w:rPr>
              <w:t xml:space="preserve">. </w:t>
            </w:r>
            <w:r>
              <w:rPr>
                <w:rFonts w:hint="eastAsia" w:eastAsia="仿宋"/>
                <w:kern w:val="0"/>
                <w:sz w:val="18"/>
                <w:szCs w:val="18"/>
              </w:rPr>
              <w:t>水生生物学报</w:t>
            </w:r>
            <w:r>
              <w:rPr>
                <w:rFonts w:eastAsia="仿宋"/>
                <w:kern w:val="0"/>
                <w:sz w:val="18"/>
                <w:szCs w:val="18"/>
              </w:rPr>
              <w:t>, 33(3): 369–375.</w:t>
            </w:r>
          </w:p>
          <w:p>
            <w:pPr>
              <w:numPr>
                <w:ilvl w:val="0"/>
                <w:numId w:val="1"/>
              </w:numPr>
              <w:adjustRightInd w:val="0"/>
              <w:snapToGrid w:val="0"/>
              <w:spacing w:afterLines="20" w:line="276" w:lineRule="auto"/>
              <w:rPr>
                <w:rFonts w:eastAsia="仿宋"/>
                <w:kern w:val="0"/>
                <w:sz w:val="18"/>
                <w:szCs w:val="18"/>
              </w:rPr>
            </w:pPr>
            <w:r>
              <w:rPr>
                <w:rFonts w:hint="eastAsia" w:eastAsia="仿宋"/>
                <w:kern w:val="0"/>
                <w:sz w:val="18"/>
                <w:szCs w:val="18"/>
              </w:rPr>
              <w:t>雷兴刚，</w:t>
            </w:r>
            <w:r>
              <w:rPr>
                <w:rFonts w:hint="eastAsia" w:eastAsia="仿宋"/>
                <w:b/>
                <w:kern w:val="0"/>
                <w:sz w:val="18"/>
                <w:szCs w:val="18"/>
              </w:rPr>
              <w:t>邓君明</w:t>
            </w:r>
            <w:r>
              <w:rPr>
                <w:rFonts w:eastAsia="仿宋"/>
                <w:kern w:val="0"/>
                <w:sz w:val="18"/>
                <w:szCs w:val="18"/>
              </w:rPr>
              <w:t>*</w:t>
            </w:r>
            <w:r>
              <w:rPr>
                <w:rFonts w:hint="eastAsia" w:eastAsia="仿宋"/>
                <w:kern w:val="0"/>
                <w:sz w:val="18"/>
                <w:szCs w:val="18"/>
              </w:rPr>
              <w:t>，麦康森</w:t>
            </w:r>
            <w:r>
              <w:rPr>
                <w:rFonts w:eastAsia="仿宋"/>
                <w:kern w:val="0"/>
                <w:sz w:val="18"/>
                <w:szCs w:val="18"/>
              </w:rPr>
              <w:t xml:space="preserve">. 2010. </w:t>
            </w:r>
            <w:r>
              <w:rPr>
                <w:rFonts w:hint="eastAsia" w:eastAsia="仿宋"/>
                <w:kern w:val="0"/>
                <w:sz w:val="18"/>
                <w:szCs w:val="18"/>
              </w:rPr>
              <w:t>灰色关联度分析法评价蛋白质营养价值的可行性探讨</w:t>
            </w:r>
            <w:r>
              <w:rPr>
                <w:rFonts w:eastAsia="仿宋"/>
                <w:kern w:val="0"/>
                <w:sz w:val="18"/>
                <w:szCs w:val="18"/>
              </w:rPr>
              <w:t xml:space="preserve">. </w:t>
            </w:r>
            <w:r>
              <w:rPr>
                <w:rFonts w:hint="eastAsia" w:eastAsia="仿宋"/>
                <w:kern w:val="0"/>
                <w:sz w:val="18"/>
                <w:szCs w:val="18"/>
              </w:rPr>
              <w:t>云南农业大学学报（自然科学版），</w:t>
            </w:r>
            <w:r>
              <w:rPr>
                <w:rFonts w:eastAsia="仿宋"/>
                <w:kern w:val="0"/>
                <w:sz w:val="18"/>
                <w:szCs w:val="18"/>
              </w:rPr>
              <w:t>25(4): 545–550.</w:t>
            </w:r>
          </w:p>
          <w:p>
            <w:pPr>
              <w:numPr>
                <w:ilvl w:val="0"/>
                <w:numId w:val="1"/>
              </w:numPr>
              <w:adjustRightInd w:val="0"/>
              <w:snapToGrid w:val="0"/>
              <w:spacing w:afterLines="20" w:line="276" w:lineRule="auto"/>
              <w:rPr>
                <w:rFonts w:eastAsia="仿宋"/>
                <w:kern w:val="0"/>
                <w:sz w:val="18"/>
                <w:szCs w:val="18"/>
              </w:rPr>
            </w:pPr>
            <w:r>
              <w:rPr>
                <w:rFonts w:hint="eastAsia" w:eastAsia="仿宋"/>
                <w:kern w:val="0"/>
                <w:sz w:val="18"/>
                <w:szCs w:val="18"/>
              </w:rPr>
              <w:t>祁文龙，</w:t>
            </w:r>
            <w:r>
              <w:rPr>
                <w:rFonts w:hint="eastAsia" w:eastAsia="仿宋"/>
                <w:b/>
                <w:kern w:val="0"/>
                <w:sz w:val="18"/>
                <w:szCs w:val="18"/>
              </w:rPr>
              <w:t>邓君明</w:t>
            </w:r>
            <w:r>
              <w:rPr>
                <w:rFonts w:eastAsia="仿宋"/>
                <w:kern w:val="0"/>
                <w:sz w:val="18"/>
                <w:szCs w:val="18"/>
              </w:rPr>
              <w:t>*</w:t>
            </w:r>
            <w:r>
              <w:rPr>
                <w:rFonts w:hint="eastAsia" w:eastAsia="仿宋"/>
                <w:kern w:val="0"/>
                <w:sz w:val="18"/>
                <w:szCs w:val="18"/>
              </w:rPr>
              <w:t>，杨思庆，康斌，邓秀梅，蔡勤成</w:t>
            </w:r>
            <w:r>
              <w:rPr>
                <w:rFonts w:eastAsia="仿宋"/>
                <w:kern w:val="0"/>
                <w:sz w:val="18"/>
                <w:szCs w:val="18"/>
              </w:rPr>
              <w:t xml:space="preserve">. 2012. </w:t>
            </w:r>
            <w:r>
              <w:rPr>
                <w:rFonts w:hint="eastAsia" w:eastAsia="仿宋"/>
                <w:kern w:val="0"/>
                <w:sz w:val="18"/>
                <w:szCs w:val="18"/>
              </w:rPr>
              <w:t>养殖与野生丝尾鳠肌肉营养成分的比较分析</w:t>
            </w:r>
            <w:r>
              <w:rPr>
                <w:rFonts w:eastAsia="仿宋"/>
                <w:kern w:val="0"/>
                <w:sz w:val="18"/>
                <w:szCs w:val="18"/>
              </w:rPr>
              <w:t xml:space="preserve">. </w:t>
            </w:r>
            <w:r>
              <w:rPr>
                <w:rFonts w:hint="eastAsia" w:eastAsia="仿宋"/>
                <w:kern w:val="0"/>
                <w:sz w:val="18"/>
                <w:szCs w:val="18"/>
              </w:rPr>
              <w:t>营养学报，</w:t>
            </w:r>
            <w:r>
              <w:rPr>
                <w:rFonts w:eastAsia="仿宋"/>
                <w:kern w:val="0"/>
                <w:sz w:val="18"/>
                <w:szCs w:val="18"/>
              </w:rPr>
              <w:t>34(6): 609–612.</w:t>
            </w:r>
          </w:p>
          <w:p>
            <w:pPr>
              <w:numPr>
                <w:ilvl w:val="0"/>
                <w:numId w:val="1"/>
              </w:numPr>
              <w:adjustRightInd w:val="0"/>
              <w:snapToGrid w:val="0"/>
              <w:spacing w:afterLines="20" w:line="276" w:lineRule="auto"/>
              <w:rPr>
                <w:rFonts w:eastAsia="仿宋"/>
                <w:kern w:val="0"/>
                <w:sz w:val="18"/>
                <w:szCs w:val="18"/>
              </w:rPr>
            </w:pPr>
            <w:r>
              <w:rPr>
                <w:rFonts w:hint="eastAsia" w:eastAsia="仿宋"/>
                <w:kern w:val="0"/>
                <w:sz w:val="18"/>
                <w:szCs w:val="18"/>
              </w:rPr>
              <w:t>汉雪梅，张曦，陶琳丽，</w:t>
            </w:r>
            <w:r>
              <w:rPr>
                <w:rFonts w:hint="eastAsia" w:eastAsia="仿宋"/>
                <w:b/>
                <w:kern w:val="0"/>
                <w:sz w:val="18"/>
                <w:szCs w:val="18"/>
              </w:rPr>
              <w:t>邓君明</w:t>
            </w:r>
            <w:r>
              <w:rPr>
                <w:rFonts w:eastAsia="仿宋"/>
                <w:kern w:val="0"/>
                <w:sz w:val="18"/>
                <w:szCs w:val="18"/>
              </w:rPr>
              <w:t>*</w:t>
            </w:r>
            <w:r>
              <w:rPr>
                <w:rFonts w:hint="eastAsia" w:eastAsia="仿宋"/>
                <w:kern w:val="0"/>
                <w:sz w:val="18"/>
                <w:szCs w:val="18"/>
              </w:rPr>
              <w:t>，</w:t>
            </w:r>
            <w:r>
              <w:rPr>
                <w:rFonts w:eastAsia="仿宋"/>
                <w:kern w:val="0"/>
                <w:sz w:val="18"/>
                <w:szCs w:val="18"/>
              </w:rPr>
              <w:t xml:space="preserve">2013. </w:t>
            </w:r>
            <w:r>
              <w:rPr>
                <w:rFonts w:hint="eastAsia" w:eastAsia="仿宋"/>
                <w:kern w:val="0"/>
                <w:sz w:val="18"/>
                <w:szCs w:val="18"/>
              </w:rPr>
              <w:t>豆粕替代鱼粉对鱼类胆固醇代谢影响的研究进展</w:t>
            </w:r>
            <w:r>
              <w:rPr>
                <w:rFonts w:eastAsia="仿宋"/>
                <w:kern w:val="0"/>
                <w:sz w:val="18"/>
                <w:szCs w:val="18"/>
              </w:rPr>
              <w:t xml:space="preserve">. </w:t>
            </w:r>
            <w:r>
              <w:rPr>
                <w:rFonts w:hint="eastAsia" w:eastAsia="仿宋"/>
                <w:kern w:val="0"/>
                <w:sz w:val="18"/>
                <w:szCs w:val="18"/>
              </w:rPr>
              <w:t>云南农业大学学报，</w:t>
            </w:r>
            <w:r>
              <w:rPr>
                <w:rFonts w:eastAsia="仿宋"/>
                <w:kern w:val="0"/>
                <w:sz w:val="18"/>
                <w:szCs w:val="18"/>
              </w:rPr>
              <w:t>28(5): 734–740.</w:t>
            </w:r>
          </w:p>
          <w:p>
            <w:pPr>
              <w:numPr>
                <w:ilvl w:val="0"/>
                <w:numId w:val="1"/>
              </w:numPr>
              <w:adjustRightInd w:val="0"/>
              <w:snapToGrid w:val="0"/>
              <w:spacing w:afterLines="20" w:line="276" w:lineRule="auto"/>
              <w:rPr>
                <w:rFonts w:eastAsia="仿宋"/>
                <w:kern w:val="0"/>
                <w:sz w:val="18"/>
                <w:szCs w:val="18"/>
              </w:rPr>
            </w:pPr>
            <w:r>
              <w:rPr>
                <w:rFonts w:hint="eastAsia" w:eastAsia="仿宋"/>
                <w:kern w:val="0"/>
                <w:sz w:val="18"/>
                <w:szCs w:val="18"/>
              </w:rPr>
              <w:t>龙晓文，王秋举，汉雪梅，张曦，</w:t>
            </w:r>
            <w:r>
              <w:rPr>
                <w:rFonts w:hint="eastAsia" w:eastAsia="仿宋"/>
                <w:b/>
                <w:kern w:val="0"/>
                <w:sz w:val="18"/>
                <w:szCs w:val="18"/>
              </w:rPr>
              <w:t>邓君明</w:t>
            </w:r>
            <w:r>
              <w:rPr>
                <w:rFonts w:eastAsia="仿宋"/>
                <w:kern w:val="0"/>
                <w:sz w:val="18"/>
                <w:szCs w:val="18"/>
              </w:rPr>
              <w:t>*</w:t>
            </w:r>
            <w:r>
              <w:rPr>
                <w:rFonts w:hint="eastAsia" w:eastAsia="仿宋"/>
                <w:kern w:val="0"/>
                <w:sz w:val="18"/>
                <w:szCs w:val="18"/>
              </w:rPr>
              <w:t>，</w:t>
            </w:r>
            <w:r>
              <w:rPr>
                <w:rFonts w:eastAsia="仿宋"/>
                <w:kern w:val="0"/>
                <w:sz w:val="18"/>
                <w:szCs w:val="18"/>
              </w:rPr>
              <w:t xml:space="preserve">2013. </w:t>
            </w:r>
            <w:r>
              <w:rPr>
                <w:rFonts w:hint="eastAsia" w:eastAsia="仿宋"/>
                <w:kern w:val="0"/>
                <w:sz w:val="18"/>
                <w:szCs w:val="18"/>
              </w:rPr>
              <w:t>豆粕基础饲料中添加胆固醇促进鱼类生长机理的研究进展</w:t>
            </w:r>
            <w:r>
              <w:rPr>
                <w:rFonts w:eastAsia="仿宋"/>
                <w:kern w:val="0"/>
                <w:sz w:val="18"/>
                <w:szCs w:val="18"/>
              </w:rPr>
              <w:t xml:space="preserve">. </w:t>
            </w:r>
            <w:r>
              <w:rPr>
                <w:rFonts w:hint="eastAsia" w:eastAsia="仿宋"/>
                <w:kern w:val="0"/>
                <w:sz w:val="18"/>
                <w:szCs w:val="18"/>
              </w:rPr>
              <w:t>安徽农业科学，</w:t>
            </w:r>
            <w:r>
              <w:rPr>
                <w:rFonts w:eastAsia="仿宋"/>
                <w:kern w:val="0"/>
                <w:sz w:val="18"/>
                <w:szCs w:val="18"/>
              </w:rPr>
              <w:t>41(7): 2954–2955.</w:t>
            </w:r>
          </w:p>
          <w:p>
            <w:pPr>
              <w:numPr>
                <w:ilvl w:val="0"/>
                <w:numId w:val="1"/>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hint="eastAsia" w:eastAsia="仿宋"/>
                <w:kern w:val="0"/>
                <w:sz w:val="18"/>
                <w:szCs w:val="18"/>
              </w:rPr>
              <w:t>，张曦，龙晓文，康斌，丁登虎，毕保良</w:t>
            </w:r>
            <w:r>
              <w:rPr>
                <w:rFonts w:eastAsia="仿宋"/>
                <w:kern w:val="0"/>
                <w:sz w:val="18"/>
                <w:szCs w:val="18"/>
              </w:rPr>
              <w:t xml:space="preserve">*. 2013. </w:t>
            </w:r>
            <w:r>
              <w:rPr>
                <w:rFonts w:hint="eastAsia" w:eastAsia="仿宋"/>
                <w:kern w:val="0"/>
                <w:sz w:val="18"/>
                <w:szCs w:val="18"/>
              </w:rPr>
              <w:t>三种裂腹鱼肌肉营养成分分析与评价</w:t>
            </w:r>
            <w:r>
              <w:rPr>
                <w:rFonts w:eastAsia="仿宋"/>
                <w:kern w:val="0"/>
                <w:sz w:val="18"/>
                <w:szCs w:val="18"/>
              </w:rPr>
              <w:t xml:space="preserve">. </w:t>
            </w:r>
            <w:r>
              <w:rPr>
                <w:rFonts w:hint="eastAsia" w:eastAsia="仿宋"/>
                <w:kern w:val="0"/>
                <w:sz w:val="18"/>
                <w:szCs w:val="18"/>
              </w:rPr>
              <w:t>营养学报，</w:t>
            </w:r>
            <w:r>
              <w:rPr>
                <w:rFonts w:eastAsia="仿宋"/>
                <w:kern w:val="0"/>
                <w:sz w:val="18"/>
                <w:szCs w:val="18"/>
              </w:rPr>
              <w:t>35(4): 391–393.</w:t>
            </w:r>
          </w:p>
          <w:p>
            <w:pPr>
              <w:numPr>
                <w:ilvl w:val="0"/>
                <w:numId w:val="1"/>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hint="eastAsia" w:eastAsia="仿宋"/>
                <w:kern w:val="0"/>
                <w:sz w:val="18"/>
                <w:szCs w:val="18"/>
              </w:rPr>
              <w:t>，康斌，张曦，龙晓文，孔令富，毕保良</w:t>
            </w:r>
            <w:r>
              <w:rPr>
                <w:rFonts w:eastAsia="仿宋"/>
                <w:kern w:val="0"/>
                <w:sz w:val="18"/>
                <w:szCs w:val="18"/>
              </w:rPr>
              <w:t xml:space="preserve">*. 2013. </w:t>
            </w:r>
            <w:r>
              <w:rPr>
                <w:rFonts w:hint="eastAsia" w:eastAsia="仿宋"/>
                <w:kern w:val="0"/>
                <w:sz w:val="18"/>
                <w:szCs w:val="18"/>
              </w:rPr>
              <w:t>滇池金线鲃和鱇鱼良白鱼鱼体营养成分分析与评价</w:t>
            </w:r>
            <w:r>
              <w:rPr>
                <w:rFonts w:eastAsia="仿宋"/>
                <w:kern w:val="0"/>
                <w:sz w:val="18"/>
                <w:szCs w:val="18"/>
              </w:rPr>
              <w:t xml:space="preserve">. </w:t>
            </w:r>
            <w:r>
              <w:rPr>
                <w:rFonts w:hint="eastAsia" w:eastAsia="仿宋"/>
                <w:kern w:val="0"/>
                <w:sz w:val="18"/>
                <w:szCs w:val="18"/>
              </w:rPr>
              <w:t>营养学报，</w:t>
            </w:r>
            <w:r>
              <w:rPr>
                <w:rFonts w:eastAsia="仿宋"/>
                <w:kern w:val="0"/>
                <w:sz w:val="18"/>
                <w:szCs w:val="18"/>
              </w:rPr>
              <w:t>35(6): 607–609.</w:t>
            </w:r>
          </w:p>
          <w:p>
            <w:pPr>
              <w:numPr>
                <w:ilvl w:val="0"/>
                <w:numId w:val="1"/>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hint="eastAsia" w:eastAsia="仿宋"/>
                <w:kern w:val="0"/>
                <w:sz w:val="18"/>
                <w:szCs w:val="18"/>
              </w:rPr>
              <w:t>，张曦，康斌，龙晓文，孔令富，毕保良</w:t>
            </w:r>
            <w:r>
              <w:rPr>
                <w:rFonts w:eastAsia="仿宋"/>
                <w:kern w:val="0"/>
                <w:sz w:val="18"/>
                <w:szCs w:val="18"/>
              </w:rPr>
              <w:t xml:space="preserve">*. 2013. </w:t>
            </w:r>
            <w:r>
              <w:rPr>
                <w:rFonts w:hint="eastAsia" w:eastAsia="仿宋"/>
                <w:kern w:val="0"/>
                <w:sz w:val="18"/>
                <w:szCs w:val="18"/>
              </w:rPr>
              <w:t>滇池高背鲫和大头鲤肌肉主要营养成分分析与评价</w:t>
            </w:r>
            <w:r>
              <w:rPr>
                <w:rFonts w:eastAsia="仿宋"/>
                <w:kern w:val="0"/>
                <w:sz w:val="18"/>
                <w:szCs w:val="18"/>
              </w:rPr>
              <w:t>.</w:t>
            </w:r>
            <w:r>
              <w:rPr>
                <w:rFonts w:hint="eastAsia" w:eastAsia="仿宋"/>
                <w:kern w:val="0"/>
                <w:sz w:val="18"/>
                <w:szCs w:val="18"/>
              </w:rPr>
              <w:t>营养学报，</w:t>
            </w:r>
            <w:r>
              <w:rPr>
                <w:rFonts w:eastAsia="仿宋"/>
                <w:kern w:val="0"/>
                <w:sz w:val="18"/>
                <w:szCs w:val="18"/>
              </w:rPr>
              <w:t>35(5): 496–498.</w:t>
            </w:r>
          </w:p>
          <w:p>
            <w:pPr>
              <w:numPr>
                <w:ilvl w:val="0"/>
                <w:numId w:val="1"/>
              </w:numPr>
              <w:adjustRightInd w:val="0"/>
              <w:snapToGrid w:val="0"/>
              <w:spacing w:afterLines="20" w:line="276" w:lineRule="auto"/>
              <w:rPr>
                <w:rFonts w:eastAsia="仿宋"/>
                <w:kern w:val="0"/>
                <w:sz w:val="18"/>
                <w:szCs w:val="18"/>
              </w:rPr>
            </w:pPr>
            <w:r>
              <w:rPr>
                <w:rFonts w:hint="eastAsia" w:eastAsia="仿宋"/>
                <w:kern w:val="0"/>
                <w:sz w:val="18"/>
                <w:szCs w:val="18"/>
              </w:rPr>
              <w:t>牛国一，张曦，陶琳丽，毕保良，汉雪梅，王震，李珊珊，</w:t>
            </w:r>
            <w:r>
              <w:rPr>
                <w:rFonts w:hint="eastAsia" w:eastAsia="仿宋"/>
                <w:b/>
                <w:kern w:val="0"/>
                <w:sz w:val="18"/>
                <w:szCs w:val="18"/>
              </w:rPr>
              <w:t>邓君明</w:t>
            </w:r>
            <w:r>
              <w:rPr>
                <w:rFonts w:eastAsia="仿宋"/>
                <w:kern w:val="0"/>
                <w:sz w:val="18"/>
                <w:szCs w:val="18"/>
              </w:rPr>
              <w:t xml:space="preserve">*. 2014. </w:t>
            </w:r>
            <w:r>
              <w:rPr>
                <w:rFonts w:hint="eastAsia" w:eastAsia="仿宋"/>
                <w:kern w:val="0"/>
                <w:sz w:val="18"/>
                <w:szCs w:val="18"/>
              </w:rPr>
              <w:t>胆固醇氧化产物评价鱼粉脂肪鲜度的研究进展</w:t>
            </w:r>
            <w:r>
              <w:rPr>
                <w:rFonts w:eastAsia="仿宋"/>
                <w:kern w:val="0"/>
                <w:sz w:val="18"/>
                <w:szCs w:val="18"/>
              </w:rPr>
              <w:t xml:space="preserve">. </w:t>
            </w:r>
            <w:r>
              <w:rPr>
                <w:rFonts w:hint="eastAsia" w:eastAsia="仿宋"/>
                <w:kern w:val="0"/>
                <w:sz w:val="18"/>
                <w:szCs w:val="18"/>
              </w:rPr>
              <w:t>云南农业大学学报，</w:t>
            </w:r>
            <w:r>
              <w:rPr>
                <w:rFonts w:eastAsia="仿宋"/>
                <w:kern w:val="0"/>
                <w:sz w:val="18"/>
                <w:szCs w:val="18"/>
              </w:rPr>
              <w:t>29(6): 918–924.</w:t>
            </w:r>
          </w:p>
          <w:p>
            <w:pPr>
              <w:adjustRightInd w:val="0"/>
              <w:snapToGrid w:val="0"/>
              <w:ind w:left="31680" w:hangingChars="200" w:firstLine="31680"/>
              <w:rPr>
                <w:rFonts w:eastAsia="仿宋"/>
                <w:bCs/>
                <w:szCs w:val="21"/>
              </w:rPr>
            </w:pPr>
          </w:p>
          <w:p>
            <w:pPr>
              <w:adjustRightInd w:val="0"/>
              <w:snapToGrid w:val="0"/>
              <w:spacing w:line="336" w:lineRule="auto"/>
              <w:rPr>
                <w:rFonts w:eastAsia="仿宋"/>
                <w:b/>
                <w:bCs/>
                <w:color w:val="000000"/>
                <w:sz w:val="24"/>
              </w:rPr>
            </w:pPr>
            <w:r>
              <w:rPr>
                <w:rFonts w:eastAsia="仿宋"/>
                <w:b/>
                <w:bCs/>
                <w:color w:val="000000"/>
                <w:sz w:val="24"/>
              </w:rPr>
              <w:t xml:space="preserve">8.3 </w:t>
            </w:r>
            <w:r>
              <w:rPr>
                <w:rFonts w:hint="eastAsia" w:eastAsia="仿宋"/>
                <w:b/>
                <w:bCs/>
                <w:color w:val="000000"/>
                <w:sz w:val="24"/>
              </w:rPr>
              <w:t>专利及软件著作权</w:t>
            </w:r>
          </w:p>
          <w:p>
            <w:pPr>
              <w:numPr>
                <w:ilvl w:val="0"/>
                <w:numId w:val="2"/>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hint="eastAsia" w:eastAsia="仿宋"/>
                <w:kern w:val="0"/>
                <w:sz w:val="18"/>
                <w:szCs w:val="18"/>
              </w:rPr>
              <w:t>，毕保良，张曦，王云，陶琳丽，王华，孔令富，苏艳华，武祥伟，荣华</w:t>
            </w:r>
            <w:r>
              <w:rPr>
                <w:rFonts w:eastAsia="仿宋"/>
                <w:kern w:val="0"/>
                <w:sz w:val="18"/>
                <w:szCs w:val="18"/>
              </w:rPr>
              <w:t xml:space="preserve">. </w:t>
            </w:r>
            <w:r>
              <w:rPr>
                <w:rFonts w:hint="eastAsia" w:eastAsia="仿宋"/>
                <w:kern w:val="0"/>
                <w:sz w:val="18"/>
                <w:szCs w:val="18"/>
              </w:rPr>
              <w:t>一种以橡胶籽饼和豆粕为主要蛋白原料的罗非鱼配合饲料（国家发明专利，专利号：</w:t>
            </w:r>
            <w:r>
              <w:rPr>
                <w:rFonts w:eastAsia="仿宋"/>
                <w:kern w:val="0"/>
                <w:sz w:val="18"/>
                <w:szCs w:val="18"/>
              </w:rPr>
              <w:t>ZL201310268524.4</w:t>
            </w:r>
            <w:r>
              <w:rPr>
                <w:rFonts w:hint="eastAsia" w:eastAsia="仿宋"/>
                <w:kern w:val="0"/>
                <w:sz w:val="18"/>
                <w:szCs w:val="18"/>
              </w:rPr>
              <w:t>）；</w:t>
            </w:r>
          </w:p>
          <w:p>
            <w:pPr>
              <w:numPr>
                <w:ilvl w:val="0"/>
                <w:numId w:val="2"/>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hint="eastAsia" w:eastAsia="仿宋"/>
                <w:kern w:val="0"/>
                <w:sz w:val="18"/>
                <w:szCs w:val="18"/>
              </w:rPr>
              <w:t>，张曦，毕保良，陶琳丽，孔令富，荣华，武祥伟，苏艳华</w:t>
            </w:r>
            <w:r>
              <w:rPr>
                <w:rFonts w:eastAsia="仿宋"/>
                <w:kern w:val="0"/>
                <w:sz w:val="18"/>
                <w:szCs w:val="18"/>
              </w:rPr>
              <w:t xml:space="preserve">. </w:t>
            </w:r>
            <w:r>
              <w:rPr>
                <w:rFonts w:hint="eastAsia" w:eastAsia="仿宋"/>
                <w:kern w:val="0"/>
                <w:sz w:val="18"/>
                <w:szCs w:val="18"/>
              </w:rPr>
              <w:t>一种橡胶籽饼在鲤鱼配合饲料中的应用及其配方（国家发明专利，专利号：</w:t>
            </w:r>
            <w:r>
              <w:rPr>
                <w:rFonts w:eastAsia="仿宋"/>
                <w:kern w:val="0"/>
                <w:sz w:val="18"/>
                <w:szCs w:val="18"/>
              </w:rPr>
              <w:t>ZL201310268496.6</w:t>
            </w:r>
            <w:r>
              <w:rPr>
                <w:rFonts w:hint="eastAsia" w:eastAsia="仿宋"/>
                <w:kern w:val="0"/>
                <w:sz w:val="18"/>
                <w:szCs w:val="18"/>
              </w:rPr>
              <w:t>）；</w:t>
            </w:r>
          </w:p>
          <w:p>
            <w:pPr>
              <w:numPr>
                <w:ilvl w:val="0"/>
                <w:numId w:val="2"/>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hint="eastAsia" w:eastAsia="仿宋"/>
                <w:kern w:val="0"/>
                <w:sz w:val="18"/>
                <w:szCs w:val="18"/>
              </w:rPr>
              <w:t>，张曦，毕保良，陶琳丽，孔令富，荣华，苏艳华，武祥伟</w:t>
            </w:r>
            <w:r>
              <w:rPr>
                <w:rFonts w:eastAsia="仿宋"/>
                <w:kern w:val="0"/>
                <w:sz w:val="18"/>
                <w:szCs w:val="18"/>
              </w:rPr>
              <w:t xml:space="preserve">. </w:t>
            </w:r>
            <w:r>
              <w:rPr>
                <w:rFonts w:hint="eastAsia" w:eastAsia="仿宋"/>
                <w:kern w:val="0"/>
                <w:sz w:val="18"/>
                <w:szCs w:val="18"/>
              </w:rPr>
              <w:t>一种橡胶籽饼在团头鲂配合饲料中的应用及其配方（国家发明专利，专利号：</w:t>
            </w:r>
            <w:r>
              <w:rPr>
                <w:rFonts w:eastAsia="仿宋"/>
                <w:kern w:val="0"/>
                <w:sz w:val="18"/>
                <w:szCs w:val="18"/>
              </w:rPr>
              <w:t>ZL201310268481.X</w:t>
            </w:r>
            <w:r>
              <w:rPr>
                <w:rFonts w:hint="eastAsia" w:eastAsia="仿宋"/>
                <w:kern w:val="0"/>
                <w:sz w:val="18"/>
                <w:szCs w:val="18"/>
              </w:rPr>
              <w:t>）；</w:t>
            </w:r>
          </w:p>
          <w:p>
            <w:pPr>
              <w:numPr>
                <w:ilvl w:val="0"/>
                <w:numId w:val="2"/>
              </w:numPr>
              <w:adjustRightInd w:val="0"/>
              <w:snapToGrid w:val="0"/>
              <w:spacing w:afterLines="20" w:line="276" w:lineRule="auto"/>
              <w:ind w:left="31680" w:hangingChars="200" w:firstLine="31680"/>
              <w:rPr>
                <w:rFonts w:eastAsia="仿宋"/>
                <w:kern w:val="0"/>
                <w:sz w:val="18"/>
                <w:szCs w:val="18"/>
              </w:rPr>
            </w:pPr>
            <w:r>
              <w:rPr>
                <w:rFonts w:hint="eastAsia" w:eastAsia="仿宋"/>
                <w:b/>
                <w:kern w:val="0"/>
                <w:sz w:val="18"/>
                <w:szCs w:val="18"/>
              </w:rPr>
              <w:t>邓君明</w:t>
            </w:r>
            <w:r>
              <w:rPr>
                <w:rFonts w:hint="eastAsia" w:eastAsia="仿宋"/>
                <w:kern w:val="0"/>
                <w:sz w:val="18"/>
                <w:szCs w:val="18"/>
              </w:rPr>
              <w:t>，毕保良，张曦，陶琳丽，孔令富，荣华，武祥伟，苏艳华</w:t>
            </w:r>
            <w:r>
              <w:rPr>
                <w:rFonts w:eastAsia="仿宋"/>
                <w:kern w:val="0"/>
                <w:sz w:val="18"/>
                <w:szCs w:val="18"/>
              </w:rPr>
              <w:t xml:space="preserve">. </w:t>
            </w:r>
            <w:r>
              <w:rPr>
                <w:rFonts w:hint="eastAsia" w:eastAsia="仿宋"/>
                <w:kern w:val="0"/>
                <w:sz w:val="18"/>
                <w:szCs w:val="18"/>
              </w:rPr>
              <w:t>一种橡胶籽饼在虹鳟配合饲料中的应用及其配方（国家发明专利，专利号：</w:t>
            </w:r>
            <w:r>
              <w:rPr>
                <w:rFonts w:eastAsia="仿宋"/>
                <w:kern w:val="0"/>
                <w:sz w:val="18"/>
                <w:szCs w:val="18"/>
              </w:rPr>
              <w:t>ZL201310268524.4</w:t>
            </w:r>
            <w:r>
              <w:rPr>
                <w:rFonts w:hint="eastAsia" w:eastAsia="仿宋"/>
                <w:kern w:val="0"/>
                <w:sz w:val="18"/>
                <w:szCs w:val="18"/>
              </w:rPr>
              <w:t>）；</w:t>
            </w:r>
          </w:p>
          <w:p>
            <w:pPr>
              <w:numPr>
                <w:ilvl w:val="0"/>
                <w:numId w:val="2"/>
              </w:numPr>
              <w:adjustRightInd w:val="0"/>
              <w:snapToGrid w:val="0"/>
              <w:spacing w:afterLines="20" w:line="276" w:lineRule="auto"/>
              <w:ind w:left="31680" w:hangingChars="200" w:firstLine="31680"/>
              <w:rPr>
                <w:rFonts w:eastAsia="仿宋"/>
                <w:kern w:val="0"/>
                <w:sz w:val="18"/>
                <w:szCs w:val="18"/>
              </w:rPr>
            </w:pPr>
            <w:r>
              <w:rPr>
                <w:rFonts w:hint="eastAsia" w:eastAsia="仿宋"/>
                <w:b/>
                <w:kern w:val="0"/>
                <w:sz w:val="18"/>
                <w:szCs w:val="18"/>
              </w:rPr>
              <w:t>邓君明</w:t>
            </w:r>
            <w:r>
              <w:rPr>
                <w:rFonts w:hint="eastAsia" w:eastAsia="仿宋"/>
                <w:kern w:val="0"/>
                <w:sz w:val="18"/>
                <w:szCs w:val="18"/>
              </w:rPr>
              <w:t>，毕保良，张曦，陶琳丽，杨秀娟，孔令富，苏艳华，荣华，武祥伟</w:t>
            </w:r>
            <w:r>
              <w:rPr>
                <w:rFonts w:eastAsia="仿宋"/>
                <w:kern w:val="0"/>
                <w:sz w:val="18"/>
                <w:szCs w:val="18"/>
              </w:rPr>
              <w:t xml:space="preserve">. </w:t>
            </w:r>
            <w:r>
              <w:rPr>
                <w:rFonts w:hint="eastAsia" w:eastAsia="仿宋"/>
                <w:kern w:val="0"/>
                <w:sz w:val="18"/>
                <w:szCs w:val="18"/>
              </w:rPr>
              <w:t>一种丝兰在团头鲂配合饲料中的应用及其配方（国家发明专利，专利号：</w:t>
            </w:r>
            <w:r>
              <w:rPr>
                <w:rFonts w:eastAsia="仿宋"/>
                <w:kern w:val="0"/>
                <w:sz w:val="18"/>
                <w:szCs w:val="18"/>
              </w:rPr>
              <w:t>ZL201310268207.2</w:t>
            </w:r>
            <w:r>
              <w:rPr>
                <w:rFonts w:hint="eastAsia" w:eastAsia="仿宋"/>
                <w:kern w:val="0"/>
                <w:sz w:val="18"/>
                <w:szCs w:val="18"/>
              </w:rPr>
              <w:t>）；</w:t>
            </w:r>
          </w:p>
          <w:p>
            <w:pPr>
              <w:numPr>
                <w:ilvl w:val="0"/>
                <w:numId w:val="2"/>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hint="eastAsia" w:eastAsia="仿宋"/>
                <w:kern w:val="0"/>
                <w:sz w:val="18"/>
                <w:szCs w:val="18"/>
              </w:rPr>
              <w:t>，张曦，毕保良，陶琳丽，杨秀娟，孔令富，苏艳华，荣华，武祥伟</w:t>
            </w:r>
            <w:r>
              <w:rPr>
                <w:rFonts w:eastAsia="仿宋"/>
                <w:kern w:val="0"/>
                <w:sz w:val="18"/>
                <w:szCs w:val="18"/>
              </w:rPr>
              <w:t xml:space="preserve">. </w:t>
            </w:r>
            <w:r>
              <w:rPr>
                <w:rFonts w:hint="eastAsia" w:eastAsia="仿宋"/>
                <w:kern w:val="0"/>
                <w:sz w:val="18"/>
                <w:szCs w:val="18"/>
              </w:rPr>
              <w:t>一种黄藤素在鲤鱼配合饲料中的应用及其配方（国家发明专利，专利号：</w:t>
            </w:r>
            <w:r>
              <w:rPr>
                <w:rFonts w:eastAsia="仿宋"/>
                <w:kern w:val="0"/>
                <w:sz w:val="18"/>
                <w:szCs w:val="18"/>
              </w:rPr>
              <w:t>ZL201310268125.8</w:t>
            </w:r>
            <w:r>
              <w:rPr>
                <w:rFonts w:hint="eastAsia" w:eastAsia="仿宋"/>
                <w:kern w:val="0"/>
                <w:sz w:val="18"/>
                <w:szCs w:val="18"/>
              </w:rPr>
              <w:t>）；</w:t>
            </w:r>
          </w:p>
          <w:p>
            <w:pPr>
              <w:numPr>
                <w:ilvl w:val="0"/>
                <w:numId w:val="2"/>
              </w:numPr>
              <w:adjustRightInd w:val="0"/>
              <w:snapToGrid w:val="0"/>
              <w:spacing w:afterLines="20" w:line="276" w:lineRule="auto"/>
              <w:ind w:left="31680" w:hangingChars="200" w:firstLine="31680"/>
              <w:rPr>
                <w:rFonts w:eastAsia="仿宋"/>
                <w:kern w:val="0"/>
                <w:sz w:val="18"/>
                <w:szCs w:val="18"/>
              </w:rPr>
            </w:pPr>
            <w:r>
              <w:rPr>
                <w:rFonts w:hint="eastAsia" w:eastAsia="仿宋"/>
                <w:b/>
                <w:kern w:val="0"/>
                <w:sz w:val="18"/>
                <w:szCs w:val="18"/>
              </w:rPr>
              <w:t>邓君明</w:t>
            </w:r>
            <w:r>
              <w:rPr>
                <w:rFonts w:hint="eastAsia" w:eastAsia="仿宋"/>
                <w:kern w:val="0"/>
                <w:sz w:val="18"/>
                <w:szCs w:val="18"/>
              </w:rPr>
              <w:t>，张曦，毕保良，陶琳丽，杨秀娟，孔令富，苏艳华，荣华，武祥伟</w:t>
            </w:r>
            <w:r>
              <w:rPr>
                <w:rFonts w:eastAsia="仿宋"/>
                <w:kern w:val="0"/>
                <w:sz w:val="18"/>
                <w:szCs w:val="18"/>
              </w:rPr>
              <w:t xml:space="preserve">. </w:t>
            </w:r>
            <w:r>
              <w:rPr>
                <w:rFonts w:hint="eastAsia" w:eastAsia="仿宋"/>
                <w:kern w:val="0"/>
                <w:sz w:val="18"/>
                <w:szCs w:val="18"/>
              </w:rPr>
              <w:t>一种大头鲤配合饲料（国家发明专利，专利号：</w:t>
            </w:r>
            <w:r>
              <w:rPr>
                <w:rFonts w:eastAsia="仿宋"/>
                <w:kern w:val="0"/>
                <w:sz w:val="18"/>
                <w:szCs w:val="18"/>
              </w:rPr>
              <w:t>ZL201310300224.X</w:t>
            </w:r>
            <w:r>
              <w:rPr>
                <w:rFonts w:hint="eastAsia" w:eastAsia="仿宋"/>
                <w:kern w:val="0"/>
                <w:sz w:val="18"/>
                <w:szCs w:val="18"/>
              </w:rPr>
              <w:t>）；</w:t>
            </w:r>
          </w:p>
          <w:p>
            <w:pPr>
              <w:numPr>
                <w:ilvl w:val="0"/>
                <w:numId w:val="2"/>
              </w:numPr>
              <w:adjustRightInd w:val="0"/>
              <w:snapToGrid w:val="0"/>
              <w:spacing w:afterLines="20" w:line="276" w:lineRule="auto"/>
              <w:ind w:left="31680" w:hangingChars="200" w:firstLine="31680"/>
              <w:rPr>
                <w:rFonts w:eastAsia="仿宋"/>
                <w:kern w:val="0"/>
                <w:sz w:val="18"/>
                <w:szCs w:val="18"/>
              </w:rPr>
            </w:pPr>
            <w:r>
              <w:rPr>
                <w:rFonts w:hint="eastAsia" w:eastAsia="仿宋"/>
                <w:b/>
                <w:kern w:val="0"/>
                <w:sz w:val="18"/>
                <w:szCs w:val="18"/>
              </w:rPr>
              <w:t>邓君明</w:t>
            </w:r>
            <w:r>
              <w:rPr>
                <w:rFonts w:hint="eastAsia" w:eastAsia="仿宋"/>
                <w:kern w:val="0"/>
                <w:sz w:val="18"/>
                <w:szCs w:val="18"/>
              </w:rPr>
              <w:t>，毕保良，张曦，陶琳丽，孔令富，杨秀娟，苏艳华，荣华，武祥伟</w:t>
            </w:r>
            <w:r>
              <w:rPr>
                <w:rFonts w:eastAsia="仿宋"/>
                <w:kern w:val="0"/>
                <w:sz w:val="18"/>
                <w:szCs w:val="18"/>
              </w:rPr>
              <w:t xml:space="preserve">. </w:t>
            </w:r>
            <w:r>
              <w:rPr>
                <w:rFonts w:hint="eastAsia" w:eastAsia="仿宋"/>
                <w:kern w:val="0"/>
                <w:sz w:val="18"/>
                <w:szCs w:val="18"/>
              </w:rPr>
              <w:t>一种鱇浪白鱼配合饲料（国家发明专利，专利号：</w:t>
            </w:r>
            <w:r>
              <w:rPr>
                <w:rFonts w:eastAsia="仿宋"/>
                <w:kern w:val="0"/>
                <w:sz w:val="18"/>
                <w:szCs w:val="18"/>
              </w:rPr>
              <w:t>ZL201310300763.3</w:t>
            </w:r>
            <w:r>
              <w:rPr>
                <w:rFonts w:hint="eastAsia" w:eastAsia="仿宋"/>
                <w:kern w:val="0"/>
                <w:sz w:val="18"/>
                <w:szCs w:val="18"/>
              </w:rPr>
              <w:t>）；</w:t>
            </w:r>
          </w:p>
          <w:p>
            <w:pPr>
              <w:numPr>
                <w:ilvl w:val="0"/>
                <w:numId w:val="2"/>
              </w:numPr>
              <w:adjustRightInd w:val="0"/>
              <w:snapToGrid w:val="0"/>
              <w:spacing w:afterLines="20" w:line="276" w:lineRule="auto"/>
              <w:ind w:left="31680" w:hangingChars="200" w:firstLine="31680"/>
              <w:rPr>
                <w:rFonts w:eastAsia="仿宋"/>
                <w:kern w:val="0"/>
                <w:sz w:val="18"/>
                <w:szCs w:val="18"/>
              </w:rPr>
            </w:pPr>
            <w:r>
              <w:rPr>
                <w:rFonts w:hint="eastAsia" w:eastAsia="仿宋"/>
                <w:b/>
                <w:kern w:val="0"/>
                <w:sz w:val="18"/>
                <w:szCs w:val="18"/>
              </w:rPr>
              <w:t>邓君明</w:t>
            </w:r>
            <w:r>
              <w:rPr>
                <w:rFonts w:hint="eastAsia" w:eastAsia="仿宋"/>
                <w:kern w:val="0"/>
                <w:sz w:val="18"/>
                <w:szCs w:val="18"/>
              </w:rPr>
              <w:t>，毕保良，张曦，孔令富，陶琳丽，杨秀娟，苏艳华，荣华，武祥伟</w:t>
            </w:r>
            <w:r>
              <w:rPr>
                <w:rFonts w:eastAsia="仿宋"/>
                <w:kern w:val="0"/>
                <w:sz w:val="18"/>
                <w:szCs w:val="18"/>
              </w:rPr>
              <w:t xml:space="preserve">. </w:t>
            </w:r>
            <w:r>
              <w:rPr>
                <w:rFonts w:hint="eastAsia" w:eastAsia="仿宋"/>
                <w:kern w:val="0"/>
                <w:sz w:val="18"/>
                <w:szCs w:val="18"/>
              </w:rPr>
              <w:t>一种滇池金线鲃配合饲料（国家发明专利，专利号：</w:t>
            </w:r>
            <w:r>
              <w:rPr>
                <w:rFonts w:eastAsia="仿宋"/>
                <w:kern w:val="0"/>
                <w:sz w:val="18"/>
                <w:szCs w:val="18"/>
              </w:rPr>
              <w:t>ZL201310300210.8</w:t>
            </w:r>
            <w:r>
              <w:rPr>
                <w:rFonts w:hint="eastAsia" w:eastAsia="仿宋"/>
                <w:kern w:val="0"/>
                <w:sz w:val="18"/>
                <w:szCs w:val="18"/>
              </w:rPr>
              <w:t>）；</w:t>
            </w:r>
          </w:p>
          <w:p>
            <w:pPr>
              <w:numPr>
                <w:ilvl w:val="0"/>
                <w:numId w:val="2"/>
              </w:numPr>
              <w:adjustRightInd w:val="0"/>
              <w:snapToGrid w:val="0"/>
              <w:spacing w:afterLines="20" w:line="276" w:lineRule="auto"/>
              <w:ind w:left="31680" w:hangingChars="200" w:firstLine="31680"/>
              <w:rPr>
                <w:rFonts w:eastAsia="仿宋"/>
                <w:kern w:val="0"/>
                <w:sz w:val="18"/>
                <w:szCs w:val="18"/>
              </w:rPr>
            </w:pPr>
            <w:r>
              <w:rPr>
                <w:rFonts w:hint="eastAsia" w:eastAsia="仿宋"/>
                <w:b/>
                <w:kern w:val="0"/>
                <w:sz w:val="18"/>
                <w:szCs w:val="18"/>
              </w:rPr>
              <w:t>邓君明</w:t>
            </w:r>
            <w:r>
              <w:rPr>
                <w:rFonts w:hint="eastAsia" w:eastAsia="仿宋"/>
                <w:kern w:val="0"/>
                <w:sz w:val="18"/>
                <w:szCs w:val="18"/>
              </w:rPr>
              <w:t>，毕保良，张曦，陶琳丽，孔令富，杨秀娟，苏艳华，荣华，武祥伟</w:t>
            </w:r>
            <w:r>
              <w:rPr>
                <w:rFonts w:eastAsia="仿宋"/>
                <w:kern w:val="0"/>
                <w:sz w:val="18"/>
                <w:szCs w:val="18"/>
              </w:rPr>
              <w:t xml:space="preserve">. </w:t>
            </w:r>
            <w:r>
              <w:rPr>
                <w:rFonts w:hint="eastAsia" w:eastAsia="仿宋"/>
                <w:kern w:val="0"/>
                <w:sz w:val="18"/>
                <w:szCs w:val="18"/>
              </w:rPr>
              <w:t>一种滇池高背鲫配合饲料（国家发明专利，专利号：</w:t>
            </w:r>
            <w:r>
              <w:rPr>
                <w:rFonts w:eastAsia="仿宋"/>
                <w:kern w:val="0"/>
                <w:sz w:val="18"/>
                <w:szCs w:val="18"/>
              </w:rPr>
              <w:t>ZL201310300795.3</w:t>
            </w:r>
            <w:r>
              <w:rPr>
                <w:rFonts w:hint="eastAsia" w:eastAsia="仿宋"/>
                <w:kern w:val="0"/>
                <w:sz w:val="18"/>
                <w:szCs w:val="18"/>
              </w:rPr>
              <w:t>）；</w:t>
            </w:r>
          </w:p>
          <w:p>
            <w:pPr>
              <w:numPr>
                <w:ilvl w:val="0"/>
                <w:numId w:val="2"/>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hint="eastAsia" w:eastAsia="仿宋"/>
                <w:kern w:val="0"/>
                <w:sz w:val="18"/>
                <w:szCs w:val="18"/>
              </w:rPr>
              <w:t>，毕保良，张曦，陶琳丽，杨秀娟，孔令富，苏艳华，荣华，武祥伟</w:t>
            </w:r>
            <w:r>
              <w:rPr>
                <w:rFonts w:eastAsia="仿宋"/>
                <w:kern w:val="0"/>
                <w:sz w:val="18"/>
                <w:szCs w:val="18"/>
              </w:rPr>
              <w:t xml:space="preserve">. </w:t>
            </w:r>
            <w:r>
              <w:rPr>
                <w:rFonts w:hint="eastAsia" w:eastAsia="仿宋"/>
                <w:kern w:val="0"/>
                <w:sz w:val="18"/>
                <w:szCs w:val="18"/>
              </w:rPr>
              <w:t>一种丝尾鳠幼鱼配合饲料（国家发明专利，专利号：</w:t>
            </w:r>
            <w:r>
              <w:rPr>
                <w:rFonts w:eastAsia="仿宋"/>
                <w:kern w:val="0"/>
                <w:sz w:val="18"/>
                <w:szCs w:val="18"/>
              </w:rPr>
              <w:t>ZL201310300189.1</w:t>
            </w:r>
            <w:r>
              <w:rPr>
                <w:rFonts w:hint="eastAsia" w:eastAsia="仿宋"/>
                <w:kern w:val="0"/>
                <w:sz w:val="18"/>
                <w:szCs w:val="18"/>
              </w:rPr>
              <w:t>）；</w:t>
            </w:r>
          </w:p>
          <w:p>
            <w:pPr>
              <w:numPr>
                <w:ilvl w:val="0"/>
                <w:numId w:val="2"/>
              </w:numPr>
              <w:adjustRightInd w:val="0"/>
              <w:snapToGrid w:val="0"/>
              <w:spacing w:afterLines="20" w:line="276" w:lineRule="auto"/>
              <w:rPr>
                <w:rFonts w:eastAsia="仿宋"/>
                <w:kern w:val="0"/>
                <w:sz w:val="18"/>
                <w:szCs w:val="18"/>
              </w:rPr>
            </w:pPr>
            <w:r>
              <w:rPr>
                <w:rFonts w:hint="eastAsia" w:eastAsia="仿宋"/>
                <w:b/>
                <w:kern w:val="0"/>
                <w:sz w:val="18"/>
                <w:szCs w:val="18"/>
              </w:rPr>
              <w:t>邓君明</w:t>
            </w:r>
            <w:r>
              <w:rPr>
                <w:rFonts w:hint="eastAsia" w:eastAsia="仿宋"/>
                <w:kern w:val="0"/>
                <w:sz w:val="18"/>
                <w:szCs w:val="18"/>
              </w:rPr>
              <w:t>，张曦，毕保良，陶琳丽，杨秀娟，苏艳华，荣华，武祥伟</w:t>
            </w:r>
            <w:r>
              <w:rPr>
                <w:rFonts w:eastAsia="仿宋"/>
                <w:kern w:val="0"/>
                <w:sz w:val="18"/>
                <w:szCs w:val="18"/>
              </w:rPr>
              <w:t xml:space="preserve">. </w:t>
            </w:r>
            <w:r>
              <w:rPr>
                <w:rFonts w:hint="eastAsia" w:eastAsia="仿宋"/>
                <w:kern w:val="0"/>
                <w:sz w:val="18"/>
                <w:szCs w:val="18"/>
              </w:rPr>
              <w:t>一种丝尾鳠成鱼配合饲料（国家发明专利，专利号：</w:t>
            </w:r>
            <w:r>
              <w:rPr>
                <w:rFonts w:eastAsia="仿宋"/>
                <w:kern w:val="0"/>
                <w:sz w:val="18"/>
                <w:szCs w:val="18"/>
              </w:rPr>
              <w:t>ZL201310300054.5</w:t>
            </w:r>
            <w:r>
              <w:rPr>
                <w:rFonts w:hint="eastAsia" w:eastAsia="仿宋"/>
                <w:kern w:val="0"/>
                <w:sz w:val="18"/>
                <w:szCs w:val="18"/>
              </w:rPr>
              <w:t>）；</w:t>
            </w:r>
          </w:p>
          <w:p>
            <w:pPr>
              <w:numPr>
                <w:ilvl w:val="0"/>
                <w:numId w:val="2"/>
              </w:numPr>
              <w:adjustRightInd w:val="0"/>
              <w:snapToGrid w:val="0"/>
              <w:spacing w:afterLines="20" w:line="276" w:lineRule="auto"/>
              <w:rPr>
                <w:rFonts w:eastAsia="仿宋"/>
                <w:kern w:val="0"/>
                <w:sz w:val="18"/>
                <w:szCs w:val="18"/>
              </w:rPr>
            </w:pPr>
            <w:r>
              <w:rPr>
                <w:rFonts w:hint="eastAsia" w:eastAsia="仿宋"/>
                <w:kern w:val="0"/>
                <w:sz w:val="18"/>
                <w:szCs w:val="18"/>
              </w:rPr>
              <w:t>王云，</w:t>
            </w:r>
            <w:r>
              <w:rPr>
                <w:rFonts w:hint="eastAsia" w:eastAsia="仿宋"/>
                <w:b/>
                <w:kern w:val="0"/>
                <w:sz w:val="18"/>
                <w:szCs w:val="18"/>
              </w:rPr>
              <w:t>邓君明</w:t>
            </w:r>
            <w:r>
              <w:rPr>
                <w:rFonts w:hint="eastAsia" w:eastAsia="仿宋"/>
                <w:kern w:val="0"/>
                <w:sz w:val="18"/>
                <w:szCs w:val="18"/>
              </w:rPr>
              <w:t>，王华，毕保良，李海泉，赵金萍，蓝天择</w:t>
            </w:r>
            <w:r>
              <w:rPr>
                <w:rFonts w:eastAsia="仿宋"/>
                <w:kern w:val="0"/>
                <w:sz w:val="18"/>
                <w:szCs w:val="18"/>
              </w:rPr>
              <w:t xml:space="preserve">. </w:t>
            </w:r>
            <w:r>
              <w:rPr>
                <w:rFonts w:hint="eastAsia" w:eastAsia="仿宋"/>
                <w:kern w:val="0"/>
                <w:sz w:val="18"/>
                <w:szCs w:val="18"/>
              </w:rPr>
              <w:t>一种橡胶籽饼在罗非鱼配合饲料中的应用及其配方（国家发明专利，专利号：</w:t>
            </w:r>
            <w:r>
              <w:rPr>
                <w:rFonts w:eastAsia="仿宋"/>
                <w:kern w:val="0"/>
                <w:sz w:val="18"/>
                <w:szCs w:val="18"/>
              </w:rPr>
              <w:t>ZL201310268047.1</w:t>
            </w:r>
            <w:r>
              <w:rPr>
                <w:rFonts w:hint="eastAsia" w:eastAsia="仿宋"/>
                <w:kern w:val="0"/>
                <w:sz w:val="18"/>
                <w:szCs w:val="18"/>
              </w:rPr>
              <w:t>）；</w:t>
            </w:r>
          </w:p>
          <w:p>
            <w:pPr>
              <w:numPr>
                <w:ilvl w:val="0"/>
                <w:numId w:val="2"/>
              </w:numPr>
              <w:adjustRightInd w:val="0"/>
              <w:snapToGrid w:val="0"/>
              <w:spacing w:afterLines="20" w:line="276" w:lineRule="auto"/>
              <w:rPr>
                <w:rFonts w:eastAsia="仿宋"/>
                <w:kern w:val="0"/>
                <w:sz w:val="18"/>
                <w:szCs w:val="18"/>
              </w:rPr>
            </w:pPr>
            <w:r>
              <w:rPr>
                <w:rFonts w:hint="eastAsia" w:eastAsia="仿宋"/>
                <w:kern w:val="0"/>
                <w:sz w:val="18"/>
                <w:szCs w:val="18"/>
              </w:rPr>
              <w:t>张曦，陶琳丽，安清聪，</w:t>
            </w:r>
            <w:r>
              <w:rPr>
                <w:rFonts w:hint="eastAsia" w:eastAsia="仿宋"/>
                <w:b/>
                <w:kern w:val="0"/>
                <w:sz w:val="18"/>
                <w:szCs w:val="18"/>
              </w:rPr>
              <w:t>邓君明</w:t>
            </w:r>
            <w:r>
              <w:rPr>
                <w:rFonts w:hint="eastAsia" w:eastAsia="仿宋"/>
                <w:kern w:val="0"/>
                <w:sz w:val="18"/>
                <w:szCs w:val="18"/>
              </w:rPr>
              <w:t>，刘勇</w:t>
            </w:r>
            <w:r>
              <w:rPr>
                <w:rFonts w:eastAsia="仿宋"/>
                <w:kern w:val="0"/>
                <w:sz w:val="18"/>
                <w:szCs w:val="18"/>
              </w:rPr>
              <w:t xml:space="preserve">. </w:t>
            </w:r>
            <w:r>
              <w:rPr>
                <w:rFonts w:hint="eastAsia" w:eastAsia="仿宋"/>
                <w:kern w:val="0"/>
                <w:sz w:val="18"/>
                <w:szCs w:val="18"/>
              </w:rPr>
              <w:t>饲料配方的模糊综合评判方法（国家发明专利，专利号：</w:t>
            </w:r>
            <w:r>
              <w:rPr>
                <w:rFonts w:eastAsia="仿宋"/>
                <w:kern w:val="0"/>
                <w:sz w:val="18"/>
                <w:szCs w:val="18"/>
              </w:rPr>
              <w:t>ZL200710066349.5</w:t>
            </w:r>
            <w:r>
              <w:rPr>
                <w:rFonts w:hint="eastAsia" w:eastAsia="仿宋"/>
                <w:kern w:val="0"/>
                <w:sz w:val="18"/>
                <w:szCs w:val="18"/>
              </w:rPr>
              <w:t>）；</w:t>
            </w:r>
          </w:p>
          <w:p>
            <w:pPr>
              <w:numPr>
                <w:ilvl w:val="0"/>
                <w:numId w:val="2"/>
              </w:numPr>
              <w:adjustRightInd w:val="0"/>
              <w:snapToGrid w:val="0"/>
              <w:spacing w:afterLines="20" w:line="276" w:lineRule="auto"/>
              <w:rPr>
                <w:rFonts w:eastAsia="仿宋"/>
                <w:kern w:val="0"/>
                <w:sz w:val="18"/>
                <w:szCs w:val="18"/>
              </w:rPr>
            </w:pPr>
            <w:r>
              <w:rPr>
                <w:rFonts w:hint="eastAsia" w:eastAsia="仿宋"/>
                <w:kern w:val="0"/>
                <w:sz w:val="18"/>
                <w:szCs w:val="18"/>
              </w:rPr>
              <w:t>张上游，张曦，宁旺云，李贵荣，张海东，</w:t>
            </w:r>
            <w:r>
              <w:rPr>
                <w:rFonts w:hint="eastAsia" w:eastAsia="仿宋"/>
                <w:b/>
                <w:kern w:val="0"/>
                <w:sz w:val="18"/>
                <w:szCs w:val="18"/>
              </w:rPr>
              <w:t>邓君明</w:t>
            </w:r>
            <w:r>
              <w:rPr>
                <w:rFonts w:eastAsia="仿宋"/>
                <w:kern w:val="0"/>
                <w:sz w:val="18"/>
                <w:szCs w:val="18"/>
              </w:rPr>
              <w:t xml:space="preserve">. </w:t>
            </w:r>
            <w:r>
              <w:rPr>
                <w:rFonts w:hint="eastAsia" w:eastAsia="仿宋"/>
                <w:kern w:val="0"/>
                <w:sz w:val="18"/>
                <w:szCs w:val="18"/>
              </w:rPr>
              <w:t>液体饲料喷涂设备（国家实用新型专利，专利号：</w:t>
            </w:r>
            <w:r>
              <w:rPr>
                <w:rFonts w:eastAsia="仿宋"/>
                <w:kern w:val="0"/>
                <w:sz w:val="18"/>
                <w:szCs w:val="18"/>
              </w:rPr>
              <w:t>ZL201120049529.4</w:t>
            </w:r>
            <w:r>
              <w:rPr>
                <w:rFonts w:hint="eastAsia" w:eastAsia="仿宋"/>
                <w:kern w:val="0"/>
                <w:sz w:val="18"/>
                <w:szCs w:val="18"/>
              </w:rPr>
              <w:t>）；</w:t>
            </w:r>
          </w:p>
          <w:p>
            <w:pPr>
              <w:numPr>
                <w:ilvl w:val="0"/>
                <w:numId w:val="2"/>
              </w:numPr>
              <w:adjustRightInd w:val="0"/>
              <w:snapToGrid w:val="0"/>
              <w:spacing w:afterLines="20" w:line="276" w:lineRule="auto"/>
              <w:ind w:left="31680" w:hangingChars="200" w:firstLine="31680"/>
              <w:rPr>
                <w:rFonts w:eastAsia="仿宋"/>
                <w:kern w:val="0"/>
                <w:sz w:val="18"/>
                <w:szCs w:val="18"/>
              </w:rPr>
            </w:pPr>
            <w:r>
              <w:rPr>
                <w:rFonts w:hint="eastAsia" w:eastAsia="仿宋"/>
                <w:kern w:val="0"/>
                <w:sz w:val="18"/>
                <w:szCs w:val="18"/>
              </w:rPr>
              <w:t>毕保良，孔令富，</w:t>
            </w:r>
            <w:r>
              <w:rPr>
                <w:rFonts w:hint="eastAsia" w:eastAsia="仿宋"/>
                <w:b/>
                <w:kern w:val="0"/>
                <w:sz w:val="18"/>
                <w:szCs w:val="18"/>
              </w:rPr>
              <w:t>邓君明</w:t>
            </w:r>
            <w:r>
              <w:rPr>
                <w:rFonts w:hint="eastAsia" w:eastAsia="仿宋"/>
                <w:kern w:val="0"/>
                <w:sz w:val="18"/>
                <w:szCs w:val="18"/>
              </w:rPr>
              <w:t>，荣华，武祥伟，张曦</w:t>
            </w:r>
            <w:r>
              <w:rPr>
                <w:rFonts w:eastAsia="仿宋"/>
                <w:kern w:val="0"/>
                <w:sz w:val="18"/>
                <w:szCs w:val="18"/>
              </w:rPr>
              <w:t xml:space="preserve">. </w:t>
            </w:r>
            <w:r>
              <w:rPr>
                <w:rFonts w:hint="eastAsia" w:eastAsia="仿宋"/>
                <w:kern w:val="0"/>
                <w:sz w:val="18"/>
                <w:szCs w:val="18"/>
              </w:rPr>
              <w:t>一种用于水产养殖的雷雨预报服务系统（国家实用新型专利，专利号：</w:t>
            </w:r>
            <w:r>
              <w:rPr>
                <w:rFonts w:eastAsia="仿宋"/>
                <w:kern w:val="0"/>
                <w:sz w:val="18"/>
                <w:szCs w:val="18"/>
              </w:rPr>
              <w:t>ZL201220308046.6</w:t>
            </w:r>
            <w:r>
              <w:rPr>
                <w:rFonts w:hint="eastAsia" w:eastAsia="仿宋"/>
                <w:kern w:val="0"/>
                <w:sz w:val="18"/>
                <w:szCs w:val="18"/>
              </w:rPr>
              <w:t>）；</w:t>
            </w:r>
          </w:p>
          <w:p>
            <w:pPr>
              <w:numPr>
                <w:ilvl w:val="0"/>
                <w:numId w:val="2"/>
              </w:numPr>
              <w:adjustRightInd w:val="0"/>
              <w:snapToGrid w:val="0"/>
              <w:spacing w:afterLines="20" w:line="276" w:lineRule="auto"/>
              <w:ind w:left="31680" w:hangingChars="200" w:firstLine="31680"/>
              <w:rPr>
                <w:rFonts w:eastAsia="仿宋"/>
                <w:kern w:val="0"/>
                <w:sz w:val="18"/>
                <w:szCs w:val="18"/>
              </w:rPr>
            </w:pPr>
            <w:r>
              <w:rPr>
                <w:rFonts w:hint="eastAsia" w:eastAsia="仿宋"/>
                <w:kern w:val="0"/>
                <w:sz w:val="18"/>
                <w:szCs w:val="18"/>
              </w:rPr>
              <w:t>毕保良，孔令富，</w:t>
            </w:r>
            <w:r>
              <w:rPr>
                <w:rFonts w:hint="eastAsia" w:eastAsia="仿宋"/>
                <w:b/>
                <w:kern w:val="0"/>
                <w:sz w:val="18"/>
                <w:szCs w:val="18"/>
              </w:rPr>
              <w:t>邓君明</w:t>
            </w:r>
            <w:r>
              <w:rPr>
                <w:rFonts w:hint="eastAsia" w:eastAsia="仿宋"/>
                <w:kern w:val="0"/>
                <w:sz w:val="18"/>
                <w:szCs w:val="18"/>
              </w:rPr>
              <w:t>，荣华，武祥伟，张曦</w:t>
            </w:r>
            <w:r>
              <w:rPr>
                <w:rFonts w:eastAsia="仿宋"/>
                <w:kern w:val="0"/>
                <w:sz w:val="18"/>
                <w:szCs w:val="18"/>
              </w:rPr>
              <w:t xml:space="preserve">. </w:t>
            </w:r>
            <w:r>
              <w:rPr>
                <w:rFonts w:hint="eastAsia" w:eastAsia="仿宋"/>
                <w:kern w:val="0"/>
                <w:sz w:val="18"/>
                <w:szCs w:val="18"/>
              </w:rPr>
              <w:t>一种中、短途鲜活水产品的运输装置（国家实用新型专利，专利号：</w:t>
            </w:r>
            <w:r>
              <w:rPr>
                <w:rFonts w:eastAsia="仿宋"/>
                <w:kern w:val="0"/>
                <w:sz w:val="18"/>
                <w:szCs w:val="18"/>
              </w:rPr>
              <w:t>ZL201220315382.3</w:t>
            </w:r>
            <w:r>
              <w:rPr>
                <w:rFonts w:hint="eastAsia" w:eastAsia="仿宋"/>
                <w:kern w:val="0"/>
                <w:sz w:val="18"/>
                <w:szCs w:val="18"/>
              </w:rPr>
              <w:t>）；</w:t>
            </w:r>
          </w:p>
          <w:p>
            <w:pPr>
              <w:numPr>
                <w:ilvl w:val="0"/>
                <w:numId w:val="2"/>
              </w:numPr>
              <w:adjustRightInd w:val="0"/>
              <w:snapToGrid w:val="0"/>
              <w:spacing w:afterLines="20" w:line="276" w:lineRule="auto"/>
              <w:ind w:left="31680" w:hangingChars="200" w:firstLine="31680"/>
              <w:rPr>
                <w:rFonts w:eastAsia="仿宋"/>
                <w:kern w:val="0"/>
                <w:sz w:val="18"/>
                <w:szCs w:val="18"/>
              </w:rPr>
            </w:pPr>
            <w:r>
              <w:rPr>
                <w:rFonts w:hint="eastAsia" w:eastAsia="仿宋"/>
                <w:kern w:val="0"/>
                <w:sz w:val="18"/>
                <w:szCs w:val="18"/>
              </w:rPr>
              <w:t>毕保良，</w:t>
            </w:r>
            <w:r>
              <w:rPr>
                <w:rFonts w:hint="eastAsia" w:eastAsia="仿宋"/>
                <w:b/>
                <w:kern w:val="0"/>
                <w:sz w:val="18"/>
                <w:szCs w:val="18"/>
              </w:rPr>
              <w:t>邓君明</w:t>
            </w:r>
            <w:r>
              <w:rPr>
                <w:rFonts w:hint="eastAsia" w:eastAsia="仿宋"/>
                <w:kern w:val="0"/>
                <w:sz w:val="18"/>
                <w:szCs w:val="18"/>
              </w:rPr>
              <w:t>，孔令富，荣华，武祥伟，张曦</w:t>
            </w:r>
            <w:r>
              <w:rPr>
                <w:rFonts w:eastAsia="仿宋"/>
                <w:kern w:val="0"/>
                <w:sz w:val="18"/>
                <w:szCs w:val="18"/>
              </w:rPr>
              <w:t xml:space="preserve">. </w:t>
            </w:r>
            <w:r>
              <w:rPr>
                <w:rFonts w:hint="eastAsia" w:eastAsia="仿宋"/>
                <w:kern w:val="0"/>
                <w:sz w:val="18"/>
                <w:szCs w:val="18"/>
              </w:rPr>
              <w:t>一种水产品饲料变质气味检查电路（国家实用新型专利，专利号：</w:t>
            </w:r>
            <w:r>
              <w:rPr>
                <w:rFonts w:eastAsia="仿宋"/>
                <w:kern w:val="0"/>
                <w:sz w:val="18"/>
                <w:szCs w:val="18"/>
              </w:rPr>
              <w:t>ZL201220334349.5</w:t>
            </w:r>
            <w:r>
              <w:rPr>
                <w:rFonts w:hint="eastAsia" w:eastAsia="仿宋"/>
                <w:kern w:val="0"/>
                <w:sz w:val="18"/>
                <w:szCs w:val="18"/>
              </w:rPr>
              <w:t>）；</w:t>
            </w:r>
          </w:p>
          <w:p>
            <w:pPr>
              <w:numPr>
                <w:ilvl w:val="0"/>
                <w:numId w:val="2"/>
              </w:numPr>
              <w:adjustRightInd w:val="0"/>
              <w:snapToGrid w:val="0"/>
              <w:spacing w:afterLines="20" w:line="276" w:lineRule="auto"/>
              <w:ind w:left="31680" w:hangingChars="200" w:firstLine="31680"/>
              <w:rPr>
                <w:rFonts w:eastAsia="仿宋"/>
                <w:kern w:val="0"/>
                <w:sz w:val="18"/>
                <w:szCs w:val="18"/>
              </w:rPr>
            </w:pPr>
            <w:r>
              <w:rPr>
                <w:rFonts w:hint="eastAsia" w:eastAsia="仿宋"/>
                <w:kern w:val="0"/>
                <w:sz w:val="18"/>
                <w:szCs w:val="18"/>
              </w:rPr>
              <w:t>毕保良，周建峰，杨志雷，孔令富，</w:t>
            </w:r>
            <w:r>
              <w:rPr>
                <w:rFonts w:hint="eastAsia" w:eastAsia="仿宋"/>
                <w:b/>
                <w:kern w:val="0"/>
                <w:sz w:val="18"/>
                <w:szCs w:val="18"/>
              </w:rPr>
              <w:t>邓君明</w:t>
            </w:r>
            <w:r>
              <w:rPr>
                <w:rFonts w:hint="eastAsia" w:eastAsia="仿宋"/>
                <w:kern w:val="0"/>
                <w:sz w:val="18"/>
                <w:szCs w:val="18"/>
              </w:rPr>
              <w:t>，荣华，武祥伟</w:t>
            </w:r>
            <w:r>
              <w:rPr>
                <w:rFonts w:eastAsia="仿宋"/>
                <w:kern w:val="0"/>
                <w:sz w:val="18"/>
                <w:szCs w:val="18"/>
              </w:rPr>
              <w:t xml:space="preserve">. </w:t>
            </w:r>
            <w:r>
              <w:rPr>
                <w:rFonts w:hint="eastAsia" w:eastAsia="仿宋"/>
                <w:kern w:val="0"/>
                <w:sz w:val="18"/>
                <w:szCs w:val="18"/>
              </w:rPr>
              <w:t>一种鱼鳞刷（国家实用新型专利，专利号：</w:t>
            </w:r>
            <w:r>
              <w:rPr>
                <w:rFonts w:eastAsia="仿宋"/>
                <w:kern w:val="0"/>
                <w:sz w:val="18"/>
                <w:szCs w:val="18"/>
              </w:rPr>
              <w:t>ZL201320268626.1</w:t>
            </w:r>
            <w:r>
              <w:rPr>
                <w:rFonts w:hint="eastAsia" w:eastAsia="仿宋"/>
                <w:kern w:val="0"/>
                <w:sz w:val="18"/>
                <w:szCs w:val="18"/>
              </w:rPr>
              <w:t>）；</w:t>
            </w:r>
          </w:p>
          <w:p>
            <w:pPr>
              <w:numPr>
                <w:ilvl w:val="0"/>
                <w:numId w:val="2"/>
              </w:numPr>
              <w:adjustRightInd w:val="0"/>
              <w:snapToGrid w:val="0"/>
              <w:spacing w:afterLines="20" w:line="276" w:lineRule="auto"/>
              <w:rPr>
                <w:rFonts w:eastAsia="仿宋"/>
                <w:kern w:val="0"/>
                <w:sz w:val="18"/>
                <w:szCs w:val="18"/>
              </w:rPr>
            </w:pPr>
            <w:r>
              <w:rPr>
                <w:rFonts w:hint="eastAsia" w:eastAsia="仿宋"/>
                <w:kern w:val="0"/>
                <w:sz w:val="18"/>
                <w:szCs w:val="18"/>
              </w:rPr>
              <w:t>毕保良，孔令富，杨志雷，</w:t>
            </w:r>
            <w:r>
              <w:rPr>
                <w:rFonts w:hint="eastAsia" w:eastAsia="仿宋"/>
                <w:b/>
                <w:kern w:val="0"/>
                <w:sz w:val="18"/>
                <w:szCs w:val="18"/>
              </w:rPr>
              <w:t>邓君明</w:t>
            </w:r>
            <w:r>
              <w:rPr>
                <w:rFonts w:hint="eastAsia" w:eastAsia="仿宋"/>
                <w:kern w:val="0"/>
                <w:sz w:val="18"/>
                <w:szCs w:val="18"/>
              </w:rPr>
              <w:t>，王晓雯，荣华，武祥伟</w:t>
            </w:r>
            <w:r>
              <w:rPr>
                <w:rFonts w:eastAsia="仿宋"/>
                <w:kern w:val="0"/>
                <w:sz w:val="18"/>
                <w:szCs w:val="18"/>
              </w:rPr>
              <w:t xml:space="preserve">. </w:t>
            </w:r>
            <w:r>
              <w:rPr>
                <w:rFonts w:hint="eastAsia" w:eastAsia="仿宋"/>
                <w:kern w:val="0"/>
                <w:sz w:val="18"/>
                <w:szCs w:val="18"/>
              </w:rPr>
              <w:t>一种基于太阳能光伏板供电的增氧机（国家实用新型专利，专利号：</w:t>
            </w:r>
            <w:r>
              <w:rPr>
                <w:rFonts w:eastAsia="仿宋"/>
                <w:kern w:val="0"/>
                <w:sz w:val="18"/>
                <w:szCs w:val="18"/>
              </w:rPr>
              <w:t>ZL201320298162.9</w:t>
            </w:r>
            <w:r>
              <w:rPr>
                <w:rFonts w:hint="eastAsia" w:eastAsia="仿宋"/>
                <w:kern w:val="0"/>
                <w:sz w:val="18"/>
                <w:szCs w:val="18"/>
              </w:rPr>
              <w:t>）。</w:t>
            </w:r>
          </w:p>
          <w:p>
            <w:pPr>
              <w:adjustRightInd w:val="0"/>
              <w:snapToGrid w:val="0"/>
              <w:spacing w:afterLines="20" w:line="288" w:lineRule="auto"/>
              <w:rPr>
                <w:rFonts w:eastAsia="仿宋"/>
                <w:b/>
                <w:sz w:val="24"/>
              </w:rPr>
            </w:pPr>
          </w:p>
          <w:p>
            <w:pPr>
              <w:adjustRightInd w:val="0"/>
              <w:snapToGrid w:val="0"/>
              <w:spacing w:line="300" w:lineRule="auto"/>
              <w:rPr>
                <w:rFonts w:eastAsia="仿宋"/>
                <w:b/>
                <w:sz w:val="24"/>
              </w:rPr>
            </w:pPr>
            <w:r>
              <w:rPr>
                <w:rFonts w:eastAsia="仿宋"/>
                <w:b/>
                <w:sz w:val="24"/>
              </w:rPr>
              <w:t xml:space="preserve">8.4 </w:t>
            </w:r>
            <w:r>
              <w:rPr>
                <w:rFonts w:hint="eastAsia" w:eastAsia="仿宋"/>
                <w:b/>
                <w:sz w:val="24"/>
              </w:rPr>
              <w:t>获奖情况</w:t>
            </w:r>
          </w:p>
          <w:p>
            <w:pPr>
              <w:adjustRightInd w:val="0"/>
              <w:snapToGrid w:val="0"/>
              <w:spacing w:line="300" w:lineRule="auto"/>
              <w:ind w:firstLine="31680" w:firstLineChars="200"/>
              <w:rPr>
                <w:rFonts w:eastAsia="仿宋"/>
                <w:color w:val="000000"/>
                <w:kern w:val="0"/>
                <w:sz w:val="24"/>
              </w:rPr>
            </w:pPr>
            <w:r>
              <w:rPr>
                <w:rFonts w:eastAsia="仿宋"/>
                <w:color w:val="000000"/>
                <w:kern w:val="0"/>
                <w:sz w:val="24"/>
              </w:rPr>
              <w:t>2011</w:t>
            </w:r>
            <w:r>
              <w:rPr>
                <w:rFonts w:hint="eastAsia" w:eastAsia="仿宋"/>
                <w:color w:val="000000"/>
                <w:kern w:val="0"/>
                <w:sz w:val="24"/>
              </w:rPr>
              <w:t>年入选云南农业大学</w:t>
            </w:r>
            <w:r>
              <w:rPr>
                <w:rFonts w:hint="eastAsia" w:ascii="仿宋" w:hAnsi="仿宋" w:eastAsia="仿宋"/>
                <w:color w:val="000000"/>
                <w:kern w:val="0"/>
                <w:sz w:val="24"/>
              </w:rPr>
              <w:t>“百名”青年</w:t>
            </w:r>
            <w:r>
              <w:rPr>
                <w:rFonts w:hint="eastAsia" w:eastAsia="仿宋"/>
                <w:color w:val="000000"/>
                <w:kern w:val="0"/>
                <w:sz w:val="24"/>
              </w:rPr>
              <w:t>学术和技术带头人；</w:t>
            </w:r>
          </w:p>
          <w:p>
            <w:pPr>
              <w:adjustRightInd w:val="0"/>
              <w:snapToGrid w:val="0"/>
              <w:spacing w:line="300" w:lineRule="auto"/>
              <w:ind w:firstLine="31680" w:firstLineChars="200"/>
              <w:rPr>
                <w:rFonts w:eastAsia="仿宋"/>
                <w:bCs/>
                <w:sz w:val="24"/>
              </w:rPr>
            </w:pPr>
            <w:r>
              <w:rPr>
                <w:rFonts w:eastAsia="仿宋"/>
                <w:color w:val="000000"/>
                <w:kern w:val="0"/>
                <w:sz w:val="24"/>
              </w:rPr>
              <w:t>2012</w:t>
            </w:r>
            <w:r>
              <w:rPr>
                <w:rFonts w:hint="eastAsia" w:eastAsia="仿宋"/>
                <w:color w:val="000000"/>
                <w:kern w:val="0"/>
                <w:sz w:val="24"/>
              </w:rPr>
              <w:t>年入选</w:t>
            </w:r>
            <w:r>
              <w:rPr>
                <w:rFonts w:hint="eastAsia" w:eastAsia="仿宋"/>
                <w:bCs/>
                <w:sz w:val="24"/>
              </w:rPr>
              <w:t>云南省中青年学术技术带头人后备人才；</w:t>
            </w:r>
          </w:p>
          <w:p>
            <w:pPr>
              <w:adjustRightInd w:val="0"/>
              <w:snapToGrid w:val="0"/>
              <w:spacing w:line="300" w:lineRule="auto"/>
              <w:ind w:firstLine="31680" w:firstLineChars="200"/>
              <w:rPr>
                <w:rFonts w:eastAsia="仿宋"/>
                <w:bCs/>
                <w:sz w:val="24"/>
              </w:rPr>
            </w:pPr>
            <w:r>
              <w:rPr>
                <w:rFonts w:eastAsia="仿宋"/>
                <w:bCs/>
                <w:sz w:val="24"/>
              </w:rPr>
              <w:t>2012</w:t>
            </w:r>
            <w:r>
              <w:rPr>
                <w:rFonts w:hint="eastAsia" w:eastAsia="仿宋"/>
                <w:bCs/>
                <w:sz w:val="24"/>
              </w:rPr>
              <w:t>年获</w:t>
            </w:r>
            <w:r>
              <w:rPr>
                <w:rFonts w:hint="eastAsia" w:ascii="仿宋" w:hAnsi="仿宋" w:eastAsia="仿宋"/>
                <w:bCs/>
                <w:sz w:val="24"/>
              </w:rPr>
              <w:t>“红云园丁奖”</w:t>
            </w:r>
            <w:r>
              <w:rPr>
                <w:rFonts w:hint="eastAsia" w:eastAsia="仿宋"/>
                <w:bCs/>
                <w:sz w:val="24"/>
              </w:rPr>
              <w:t>；</w:t>
            </w:r>
          </w:p>
          <w:p>
            <w:pPr>
              <w:adjustRightInd w:val="0"/>
              <w:snapToGrid w:val="0"/>
              <w:spacing w:line="300" w:lineRule="auto"/>
              <w:ind w:firstLine="31680" w:firstLineChars="200"/>
              <w:rPr>
                <w:rFonts w:eastAsia="仿宋"/>
                <w:bCs/>
                <w:sz w:val="24"/>
              </w:rPr>
            </w:pPr>
            <w:r>
              <w:rPr>
                <w:rFonts w:eastAsia="仿宋"/>
                <w:bCs/>
                <w:sz w:val="24"/>
              </w:rPr>
              <w:t>2013</w:t>
            </w:r>
            <w:r>
              <w:rPr>
                <w:rFonts w:hint="eastAsia" w:eastAsia="仿宋"/>
                <w:bCs/>
                <w:sz w:val="24"/>
              </w:rPr>
              <w:t>年入选“云南省高等学校青年骨干教师”；</w:t>
            </w:r>
          </w:p>
          <w:p>
            <w:pPr>
              <w:adjustRightInd w:val="0"/>
              <w:snapToGrid w:val="0"/>
              <w:spacing w:afterLines="50" w:line="300" w:lineRule="auto"/>
              <w:ind w:firstLine="31680" w:firstLineChars="200"/>
              <w:rPr>
                <w:rFonts w:eastAsia="楷体_GB2312"/>
                <w:bCs/>
                <w:color w:val="000000"/>
                <w:sz w:val="30"/>
                <w:szCs w:val="30"/>
              </w:rPr>
            </w:pPr>
            <w:r>
              <w:rPr>
                <w:rFonts w:eastAsia="仿宋"/>
                <w:bCs/>
                <w:sz w:val="24"/>
              </w:rPr>
              <w:t>2014</w:t>
            </w:r>
            <w:r>
              <w:rPr>
                <w:rFonts w:hint="eastAsia" w:eastAsia="仿宋"/>
                <w:bCs/>
                <w:sz w:val="24"/>
              </w:rPr>
              <w:t>年获云南省自然科学奖三等奖，排名第三。</w:t>
            </w:r>
          </w:p>
        </w:tc>
      </w:tr>
    </w:tbl>
    <w:p>
      <w:pPr>
        <w:adjustRightInd w:val="0"/>
        <w:snapToGrid w:val="0"/>
        <w:spacing w:line="300" w:lineRule="auto"/>
        <w:rPr>
          <w:rFonts w:eastAsia="仿宋"/>
          <w:b/>
          <w:bCs/>
          <w:color w:val="000000"/>
          <w:sz w:val="30"/>
          <w:szCs w:val="30"/>
        </w:rPr>
      </w:pPr>
    </w:p>
    <w:p>
      <w:pPr>
        <w:adjustRightInd w:val="0"/>
        <w:snapToGrid w:val="0"/>
        <w:spacing w:line="300" w:lineRule="auto"/>
        <w:rPr>
          <w:rFonts w:eastAsia="仿宋"/>
          <w:b/>
          <w:bCs/>
          <w:color w:val="000000"/>
          <w:sz w:val="30"/>
          <w:szCs w:val="30"/>
        </w:rPr>
      </w:pPr>
      <w:r>
        <w:rPr>
          <w:rFonts w:eastAsia="仿宋"/>
          <w:b/>
          <w:bCs/>
          <w:color w:val="000000"/>
          <w:sz w:val="30"/>
          <w:szCs w:val="30"/>
        </w:rPr>
        <w:t xml:space="preserve">9. </w:t>
      </w:r>
      <w:r>
        <w:rPr>
          <w:rFonts w:hint="eastAsia" w:eastAsia="仿宋"/>
          <w:b/>
          <w:bCs/>
          <w:color w:val="000000"/>
          <w:sz w:val="30"/>
          <w:szCs w:val="30"/>
        </w:rPr>
        <w:t>人才培养情况</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720" w:type="dxa"/>
            <w:vAlign w:val="top"/>
          </w:tcPr>
          <w:p>
            <w:pPr>
              <w:adjustRightInd w:val="0"/>
              <w:snapToGrid w:val="0"/>
              <w:spacing w:beforeLines="50" w:line="300" w:lineRule="auto"/>
              <w:ind w:firstLine="31680" w:firstLineChars="100"/>
              <w:rPr>
                <w:rFonts w:eastAsia="仿宋"/>
                <w:sz w:val="24"/>
              </w:rPr>
            </w:pPr>
            <w:r>
              <w:rPr>
                <w:rFonts w:eastAsia="仿宋"/>
                <w:sz w:val="24"/>
              </w:rPr>
              <w:fldChar w:fldCharType="begin"/>
            </w:r>
            <w:r>
              <w:rPr>
                <w:rFonts w:eastAsia="仿宋"/>
                <w:sz w:val="24"/>
              </w:rPr>
              <w:instrText xml:space="preserve"> = 1 \* GB2 </w:instrText>
            </w:r>
            <w:r>
              <w:rPr>
                <w:rFonts w:eastAsia="仿宋"/>
                <w:sz w:val="24"/>
              </w:rPr>
              <w:fldChar w:fldCharType="separate"/>
            </w:r>
            <w:r>
              <w:rPr>
                <w:rFonts w:hint="eastAsia" w:eastAsia="仿宋"/>
                <w:sz w:val="24"/>
              </w:rPr>
              <w:t>⑴</w:t>
            </w:r>
            <w:r>
              <w:rPr>
                <w:rFonts w:eastAsia="仿宋"/>
                <w:sz w:val="24"/>
              </w:rPr>
              <w:fldChar w:fldCharType="end"/>
            </w:r>
            <w:r>
              <w:rPr>
                <w:rFonts w:hint="eastAsia" w:eastAsia="仿宋"/>
                <w:sz w:val="24"/>
              </w:rPr>
              <w:t>指导硕士研究生</w:t>
            </w:r>
          </w:p>
          <w:p>
            <w:pPr>
              <w:adjustRightInd w:val="0"/>
              <w:snapToGrid w:val="0"/>
              <w:spacing w:line="300" w:lineRule="auto"/>
              <w:ind w:left="31680" w:leftChars="100" w:firstLine="31680" w:firstLineChars="100"/>
              <w:rPr>
                <w:rFonts w:eastAsia="仿宋"/>
                <w:sz w:val="24"/>
              </w:rPr>
            </w:pPr>
            <w:r>
              <w:rPr>
                <w:rFonts w:hint="eastAsia" w:eastAsia="仿宋"/>
                <w:sz w:val="24"/>
              </w:rPr>
              <w:t>指导</w:t>
            </w:r>
            <w:r>
              <w:rPr>
                <w:rFonts w:eastAsia="仿宋"/>
                <w:sz w:val="24"/>
              </w:rPr>
              <w:t>10</w:t>
            </w:r>
            <w:r>
              <w:rPr>
                <w:rFonts w:hint="eastAsia" w:eastAsia="仿宋"/>
                <w:sz w:val="24"/>
              </w:rPr>
              <w:t>名硕士研究生，其中已毕业</w:t>
            </w:r>
            <w:r>
              <w:rPr>
                <w:rFonts w:eastAsia="仿宋"/>
                <w:sz w:val="24"/>
              </w:rPr>
              <w:t>5</w:t>
            </w:r>
            <w:r>
              <w:rPr>
                <w:rFonts w:hint="eastAsia" w:eastAsia="仿宋"/>
                <w:sz w:val="24"/>
              </w:rPr>
              <w:t>人（</w:t>
            </w:r>
            <w:r>
              <w:rPr>
                <w:rFonts w:eastAsia="仿宋"/>
                <w:sz w:val="24"/>
              </w:rPr>
              <w:t>2</w:t>
            </w:r>
            <w:r>
              <w:rPr>
                <w:rFonts w:hint="eastAsia" w:eastAsia="仿宋"/>
                <w:sz w:val="24"/>
              </w:rPr>
              <w:t>人已考入其他院校攻读水产养殖学专业博士学位），在读</w:t>
            </w:r>
            <w:r>
              <w:rPr>
                <w:rFonts w:eastAsia="仿宋"/>
                <w:sz w:val="24"/>
              </w:rPr>
              <w:t>5</w:t>
            </w:r>
            <w:r>
              <w:rPr>
                <w:rFonts w:hint="eastAsia" w:eastAsia="仿宋"/>
                <w:sz w:val="24"/>
              </w:rPr>
              <w:t>人。</w:t>
            </w:r>
          </w:p>
          <w:p>
            <w:pPr>
              <w:adjustRightInd w:val="0"/>
              <w:snapToGrid w:val="0"/>
              <w:spacing w:line="300" w:lineRule="auto"/>
              <w:ind w:firstLine="31680" w:firstLineChars="100"/>
              <w:rPr>
                <w:rFonts w:eastAsia="仿宋"/>
                <w:sz w:val="24"/>
              </w:rPr>
            </w:pPr>
            <w:r>
              <w:rPr>
                <w:rFonts w:eastAsia="仿宋"/>
                <w:sz w:val="24"/>
              </w:rPr>
              <w:fldChar w:fldCharType="begin"/>
            </w:r>
            <w:r>
              <w:rPr>
                <w:rFonts w:eastAsia="仿宋"/>
                <w:sz w:val="24"/>
              </w:rPr>
              <w:instrText xml:space="preserve"> = 2 \* GB2 </w:instrText>
            </w:r>
            <w:r>
              <w:rPr>
                <w:rFonts w:eastAsia="仿宋"/>
                <w:sz w:val="24"/>
              </w:rPr>
              <w:fldChar w:fldCharType="separate"/>
            </w:r>
            <w:r>
              <w:rPr>
                <w:rFonts w:hint="eastAsia" w:eastAsia="仿宋"/>
                <w:sz w:val="24"/>
              </w:rPr>
              <w:t>⑵</w:t>
            </w:r>
            <w:r>
              <w:rPr>
                <w:rFonts w:eastAsia="仿宋"/>
                <w:sz w:val="24"/>
              </w:rPr>
              <w:fldChar w:fldCharType="end"/>
            </w:r>
            <w:r>
              <w:rPr>
                <w:rFonts w:hint="eastAsia" w:eastAsia="仿宋"/>
                <w:sz w:val="24"/>
              </w:rPr>
              <w:t>指导云南省基层人才对口培养进修生</w:t>
            </w:r>
          </w:p>
          <w:p>
            <w:pPr>
              <w:adjustRightInd w:val="0"/>
              <w:snapToGrid w:val="0"/>
              <w:spacing w:line="300" w:lineRule="auto"/>
              <w:ind w:firstLine="31680" w:firstLineChars="200"/>
              <w:rPr>
                <w:rFonts w:eastAsia="仿宋"/>
                <w:sz w:val="24"/>
              </w:rPr>
            </w:pPr>
            <w:r>
              <w:rPr>
                <w:rFonts w:hint="eastAsia" w:eastAsia="仿宋"/>
                <w:sz w:val="24"/>
              </w:rPr>
              <w:t>指导</w:t>
            </w:r>
            <w:r>
              <w:rPr>
                <w:rFonts w:eastAsia="仿宋"/>
                <w:sz w:val="24"/>
              </w:rPr>
              <w:t>1</w:t>
            </w:r>
            <w:r>
              <w:rPr>
                <w:rFonts w:hint="eastAsia" w:eastAsia="仿宋"/>
                <w:sz w:val="24"/>
              </w:rPr>
              <w:t>名云南省基层人才对口培养进修生。</w:t>
            </w:r>
          </w:p>
          <w:p>
            <w:pPr>
              <w:adjustRightInd w:val="0"/>
              <w:snapToGrid w:val="0"/>
              <w:spacing w:line="300" w:lineRule="auto"/>
              <w:ind w:firstLine="31680" w:firstLineChars="100"/>
              <w:rPr>
                <w:rFonts w:eastAsia="仿宋"/>
                <w:sz w:val="24"/>
              </w:rPr>
            </w:pPr>
            <w:r>
              <w:rPr>
                <w:rFonts w:eastAsia="仿宋"/>
                <w:sz w:val="24"/>
              </w:rPr>
              <w:fldChar w:fldCharType="begin"/>
            </w:r>
            <w:r>
              <w:rPr>
                <w:rFonts w:eastAsia="仿宋"/>
                <w:sz w:val="24"/>
              </w:rPr>
              <w:instrText xml:space="preserve"> = 3 \* GB2 </w:instrText>
            </w:r>
            <w:r>
              <w:rPr>
                <w:rFonts w:eastAsia="仿宋"/>
                <w:sz w:val="24"/>
              </w:rPr>
              <w:fldChar w:fldCharType="separate"/>
            </w:r>
            <w:r>
              <w:rPr>
                <w:rFonts w:hint="eastAsia" w:eastAsia="仿宋"/>
                <w:sz w:val="24"/>
              </w:rPr>
              <w:t>⑶</w:t>
            </w:r>
            <w:r>
              <w:rPr>
                <w:rFonts w:eastAsia="仿宋"/>
                <w:sz w:val="24"/>
              </w:rPr>
              <w:fldChar w:fldCharType="end"/>
            </w:r>
            <w:r>
              <w:rPr>
                <w:rFonts w:hint="eastAsia" w:eastAsia="仿宋"/>
                <w:sz w:val="24"/>
              </w:rPr>
              <w:t>本科理论和实践教学</w:t>
            </w:r>
          </w:p>
          <w:p>
            <w:pPr>
              <w:adjustRightInd w:val="0"/>
              <w:snapToGrid w:val="0"/>
              <w:spacing w:line="300" w:lineRule="auto"/>
              <w:ind w:firstLine="31680" w:firstLineChars="200"/>
              <w:rPr>
                <w:rFonts w:eastAsia="仿宋"/>
                <w:sz w:val="24"/>
              </w:rPr>
            </w:pPr>
            <w:r>
              <w:rPr>
                <w:rFonts w:hint="eastAsia" w:eastAsia="仿宋"/>
                <w:sz w:val="24"/>
              </w:rPr>
              <w:t>共计培养</w:t>
            </w:r>
            <w:r>
              <w:rPr>
                <w:rFonts w:eastAsia="仿宋"/>
                <w:sz w:val="24"/>
              </w:rPr>
              <w:t>29</w:t>
            </w:r>
            <w:r>
              <w:rPr>
                <w:rFonts w:hint="eastAsia" w:eastAsia="仿宋"/>
                <w:sz w:val="24"/>
              </w:rPr>
              <w:t>个班级，学生人数达</w:t>
            </w:r>
            <w:r>
              <w:rPr>
                <w:rFonts w:eastAsia="仿宋"/>
                <w:sz w:val="24"/>
              </w:rPr>
              <w:t>1450</w:t>
            </w:r>
            <w:r>
              <w:rPr>
                <w:rFonts w:hint="eastAsia" w:eastAsia="仿宋"/>
                <w:sz w:val="24"/>
              </w:rPr>
              <w:t>余人，并于</w:t>
            </w:r>
            <w:r>
              <w:rPr>
                <w:rFonts w:eastAsia="仿宋"/>
                <w:sz w:val="24"/>
              </w:rPr>
              <w:t>2012</w:t>
            </w:r>
            <w:r>
              <w:rPr>
                <w:rFonts w:hint="eastAsia" w:eastAsia="仿宋"/>
                <w:sz w:val="24"/>
              </w:rPr>
              <w:t>年获</w:t>
            </w:r>
            <w:r>
              <w:rPr>
                <w:rFonts w:hint="eastAsia" w:ascii="仿宋" w:hAnsi="仿宋" w:eastAsia="仿宋"/>
                <w:bCs/>
                <w:sz w:val="24"/>
              </w:rPr>
              <w:t>“红云园丁奖”</w:t>
            </w:r>
            <w:r>
              <w:rPr>
                <w:rFonts w:hint="eastAsia" w:eastAsia="仿宋"/>
                <w:sz w:val="24"/>
              </w:rPr>
              <w:t>。</w:t>
            </w:r>
          </w:p>
          <w:p>
            <w:pPr>
              <w:adjustRightInd w:val="0"/>
              <w:snapToGrid w:val="0"/>
              <w:spacing w:line="300" w:lineRule="auto"/>
              <w:ind w:firstLine="31680" w:firstLineChars="100"/>
              <w:rPr>
                <w:rFonts w:eastAsia="仿宋"/>
                <w:sz w:val="24"/>
              </w:rPr>
            </w:pPr>
            <w:r>
              <w:rPr>
                <w:rFonts w:hint="eastAsia" w:ascii="仿宋" w:hAnsi="仿宋" w:eastAsia="仿宋"/>
                <w:sz w:val="24"/>
              </w:rPr>
              <w:t>⑷</w:t>
            </w:r>
            <w:r>
              <w:rPr>
                <w:rFonts w:hint="eastAsia" w:eastAsia="仿宋"/>
                <w:sz w:val="24"/>
              </w:rPr>
              <w:t>指导本科生毕业论文</w:t>
            </w:r>
          </w:p>
          <w:p>
            <w:pPr>
              <w:adjustRightInd w:val="0"/>
              <w:snapToGrid w:val="0"/>
              <w:spacing w:line="300" w:lineRule="auto"/>
              <w:ind w:firstLine="31680" w:firstLineChars="200"/>
              <w:rPr>
                <w:rFonts w:ascii="仿宋" w:hAnsi="仿宋" w:eastAsia="仿宋"/>
                <w:sz w:val="24"/>
              </w:rPr>
            </w:pPr>
            <w:r>
              <w:rPr>
                <w:rFonts w:hint="eastAsia" w:eastAsia="仿宋"/>
                <w:sz w:val="24"/>
              </w:rPr>
              <w:t>指导</w:t>
            </w:r>
            <w:r>
              <w:rPr>
                <w:rFonts w:eastAsia="仿宋"/>
                <w:sz w:val="24"/>
              </w:rPr>
              <w:t>70</w:t>
            </w:r>
            <w:r>
              <w:rPr>
                <w:rFonts w:hint="eastAsia" w:eastAsia="仿宋"/>
                <w:sz w:val="24"/>
              </w:rPr>
              <w:t>名本科毕业生的毕业论文，其中</w:t>
            </w:r>
            <w:r>
              <w:rPr>
                <w:rFonts w:eastAsia="仿宋"/>
                <w:sz w:val="24"/>
              </w:rPr>
              <w:t>9</w:t>
            </w:r>
            <w:r>
              <w:rPr>
                <w:rFonts w:hint="eastAsia" w:eastAsia="仿宋"/>
                <w:sz w:val="24"/>
              </w:rPr>
              <w:t>人获得学校</w:t>
            </w:r>
            <w:r>
              <w:rPr>
                <w:rFonts w:eastAsia="仿宋"/>
                <w:sz w:val="24"/>
              </w:rPr>
              <w:t>/</w:t>
            </w:r>
            <w:r>
              <w:rPr>
                <w:rFonts w:hint="eastAsia" w:eastAsia="仿宋"/>
                <w:sz w:val="24"/>
              </w:rPr>
              <w:t>学院优秀毕业论文。</w:t>
            </w:r>
          </w:p>
          <w:p>
            <w:pPr>
              <w:adjustRightInd w:val="0"/>
              <w:snapToGrid w:val="0"/>
              <w:spacing w:line="300" w:lineRule="auto"/>
              <w:ind w:firstLine="31680" w:firstLineChars="100"/>
              <w:rPr>
                <w:rFonts w:eastAsia="仿宋"/>
                <w:sz w:val="24"/>
              </w:rPr>
            </w:pPr>
            <w:r>
              <w:rPr>
                <w:rFonts w:hint="eastAsia" w:ascii="仿宋" w:hAnsi="仿宋" w:eastAsia="仿宋"/>
                <w:sz w:val="24"/>
              </w:rPr>
              <w:t>⑸</w:t>
            </w:r>
            <w:r>
              <w:rPr>
                <w:rFonts w:hint="eastAsia" w:eastAsia="仿宋"/>
                <w:sz w:val="24"/>
              </w:rPr>
              <w:t>指导大学生科技创新项目</w:t>
            </w:r>
          </w:p>
          <w:p>
            <w:pPr>
              <w:adjustRightInd w:val="0"/>
              <w:snapToGrid w:val="0"/>
              <w:spacing w:line="300" w:lineRule="auto"/>
              <w:ind w:firstLine="31680" w:firstLineChars="200"/>
              <w:rPr>
                <w:rFonts w:ascii="仿宋" w:hAnsi="仿宋" w:eastAsia="仿宋"/>
                <w:sz w:val="24"/>
              </w:rPr>
            </w:pPr>
            <w:r>
              <w:rPr>
                <w:rFonts w:hint="eastAsia" w:eastAsia="仿宋"/>
                <w:sz w:val="24"/>
              </w:rPr>
              <w:t>指导</w:t>
            </w:r>
            <w:r>
              <w:rPr>
                <w:rFonts w:eastAsia="仿宋"/>
                <w:sz w:val="24"/>
              </w:rPr>
              <w:t>4</w:t>
            </w:r>
            <w:r>
              <w:rPr>
                <w:rFonts w:hint="eastAsia" w:eastAsia="仿宋"/>
                <w:sz w:val="24"/>
              </w:rPr>
              <w:t>名本科生和</w:t>
            </w:r>
            <w:r>
              <w:rPr>
                <w:rFonts w:eastAsia="仿宋"/>
                <w:sz w:val="24"/>
              </w:rPr>
              <w:t>2</w:t>
            </w:r>
            <w:r>
              <w:rPr>
                <w:rFonts w:hint="eastAsia" w:eastAsia="仿宋"/>
                <w:sz w:val="24"/>
              </w:rPr>
              <w:t>名研究生科技创新项目。</w:t>
            </w:r>
          </w:p>
          <w:p>
            <w:pPr>
              <w:adjustRightInd w:val="0"/>
              <w:snapToGrid w:val="0"/>
              <w:spacing w:line="300" w:lineRule="auto"/>
              <w:ind w:firstLine="31680" w:firstLineChars="100"/>
              <w:rPr>
                <w:rFonts w:eastAsia="仿宋"/>
                <w:sz w:val="24"/>
              </w:rPr>
            </w:pPr>
            <w:r>
              <w:rPr>
                <w:rFonts w:hint="eastAsia" w:ascii="仿宋" w:hAnsi="仿宋" w:eastAsia="仿宋"/>
                <w:sz w:val="24"/>
              </w:rPr>
              <w:t>⑹</w:t>
            </w:r>
            <w:r>
              <w:rPr>
                <w:rFonts w:hint="eastAsia" w:eastAsia="仿宋"/>
                <w:sz w:val="24"/>
              </w:rPr>
              <w:t>指导“挑战杯”学生课外学术科技大赛</w:t>
            </w:r>
          </w:p>
          <w:p>
            <w:pPr>
              <w:adjustRightInd w:val="0"/>
              <w:snapToGrid w:val="0"/>
              <w:spacing w:line="300" w:lineRule="auto"/>
              <w:ind w:firstLine="31680" w:firstLineChars="200"/>
              <w:rPr>
                <w:rFonts w:ascii="仿宋" w:hAnsi="仿宋" w:eastAsia="仿宋"/>
                <w:sz w:val="24"/>
              </w:rPr>
            </w:pPr>
            <w:r>
              <w:rPr>
                <w:rFonts w:hint="eastAsia" w:eastAsia="仿宋"/>
                <w:sz w:val="24"/>
              </w:rPr>
              <w:t>指导学生参加第十一届“挑战杯”学生课外学术科技活动，获校级一等奖。</w:t>
            </w:r>
          </w:p>
          <w:p>
            <w:pPr>
              <w:adjustRightInd w:val="0"/>
              <w:snapToGrid w:val="0"/>
              <w:spacing w:line="300" w:lineRule="auto"/>
              <w:ind w:firstLine="31680" w:firstLineChars="100"/>
              <w:rPr>
                <w:rFonts w:eastAsia="仿宋"/>
                <w:sz w:val="24"/>
              </w:rPr>
            </w:pPr>
            <w:r>
              <w:rPr>
                <w:rFonts w:hint="eastAsia" w:eastAsia="仿宋"/>
                <w:sz w:val="24"/>
              </w:rPr>
              <w:t>⑺参与畜牧饲料行业职业技能培训和考评工作</w:t>
            </w:r>
          </w:p>
          <w:p>
            <w:pPr>
              <w:adjustRightInd w:val="0"/>
              <w:snapToGrid w:val="0"/>
              <w:spacing w:line="300" w:lineRule="auto"/>
              <w:ind w:firstLine="31680" w:firstLineChars="200"/>
              <w:rPr>
                <w:rFonts w:ascii="仿宋" w:hAnsi="仿宋" w:eastAsia="仿宋"/>
                <w:sz w:val="24"/>
              </w:rPr>
            </w:pPr>
            <w:r>
              <w:rPr>
                <w:rFonts w:hint="eastAsia" w:eastAsia="仿宋"/>
                <w:sz w:val="24"/>
              </w:rPr>
              <w:t>参与</w:t>
            </w:r>
            <w:r>
              <w:rPr>
                <w:rFonts w:eastAsia="仿宋"/>
                <w:sz w:val="24"/>
              </w:rPr>
              <w:t>2014</w:t>
            </w:r>
            <w:r>
              <w:rPr>
                <w:rFonts w:hint="eastAsia" w:eastAsia="仿宋"/>
                <w:sz w:val="24"/>
              </w:rPr>
              <w:t>年度云南省饲料行业职业技能培训和考评工作。</w:t>
            </w:r>
          </w:p>
          <w:p>
            <w:pPr>
              <w:adjustRightInd w:val="0"/>
              <w:snapToGrid w:val="0"/>
              <w:spacing w:line="300" w:lineRule="auto"/>
              <w:ind w:firstLine="31680" w:firstLineChars="100"/>
              <w:rPr>
                <w:rFonts w:eastAsia="仿宋"/>
                <w:sz w:val="24"/>
              </w:rPr>
            </w:pPr>
            <w:r>
              <w:rPr>
                <w:rFonts w:hint="eastAsia" w:ascii="仿宋" w:hAnsi="仿宋" w:eastAsia="仿宋"/>
                <w:sz w:val="24"/>
              </w:rPr>
              <w:t>⑻</w:t>
            </w:r>
            <w:r>
              <w:rPr>
                <w:rFonts w:hint="eastAsia" w:eastAsia="仿宋"/>
                <w:sz w:val="24"/>
              </w:rPr>
              <w:t>担任班主任</w:t>
            </w:r>
          </w:p>
          <w:p>
            <w:pPr>
              <w:adjustRightInd w:val="0"/>
              <w:snapToGrid w:val="0"/>
              <w:spacing w:line="300" w:lineRule="auto"/>
              <w:ind w:firstLine="31680" w:firstLineChars="200"/>
              <w:rPr>
                <w:rFonts w:eastAsia="仿宋"/>
                <w:sz w:val="24"/>
              </w:rPr>
            </w:pPr>
            <w:r>
              <w:rPr>
                <w:rFonts w:eastAsia="仿宋"/>
                <w:sz w:val="24"/>
              </w:rPr>
              <w:t>2006</w:t>
            </w:r>
            <w:r>
              <w:rPr>
                <w:rFonts w:hint="eastAsia" w:eastAsia="仿宋"/>
                <w:sz w:val="24"/>
              </w:rPr>
              <w:t>年</w:t>
            </w:r>
            <w:r>
              <w:rPr>
                <w:rFonts w:eastAsia="仿宋"/>
                <w:sz w:val="24"/>
              </w:rPr>
              <w:t>9</w:t>
            </w:r>
            <w:r>
              <w:rPr>
                <w:rFonts w:hint="eastAsia" w:eastAsia="仿宋"/>
                <w:sz w:val="24"/>
              </w:rPr>
              <w:t>月～</w:t>
            </w:r>
            <w:r>
              <w:rPr>
                <w:rFonts w:eastAsia="仿宋"/>
                <w:sz w:val="24"/>
              </w:rPr>
              <w:t>2008</w:t>
            </w:r>
            <w:r>
              <w:rPr>
                <w:rFonts w:hint="eastAsia" w:eastAsia="仿宋"/>
                <w:sz w:val="24"/>
              </w:rPr>
              <w:t>年</w:t>
            </w:r>
            <w:r>
              <w:rPr>
                <w:rFonts w:eastAsia="仿宋"/>
                <w:sz w:val="24"/>
              </w:rPr>
              <w:t>6</w:t>
            </w:r>
            <w:r>
              <w:rPr>
                <w:rFonts w:hint="eastAsia" w:eastAsia="仿宋"/>
                <w:sz w:val="24"/>
              </w:rPr>
              <w:t>月，担任动科院动物营养与饲料科学硕士点班主任；</w:t>
            </w:r>
          </w:p>
          <w:p>
            <w:pPr>
              <w:adjustRightInd w:val="0"/>
              <w:snapToGrid w:val="0"/>
              <w:spacing w:afterLines="50" w:line="300" w:lineRule="auto"/>
              <w:ind w:firstLine="31680" w:firstLineChars="200"/>
              <w:rPr>
                <w:rFonts w:eastAsia="仿宋"/>
                <w:bCs/>
                <w:color w:val="000000"/>
                <w:sz w:val="30"/>
                <w:szCs w:val="30"/>
              </w:rPr>
            </w:pPr>
            <w:r>
              <w:rPr>
                <w:rFonts w:eastAsia="仿宋"/>
                <w:sz w:val="24"/>
              </w:rPr>
              <w:t>2011</w:t>
            </w:r>
            <w:r>
              <w:rPr>
                <w:rFonts w:hint="eastAsia" w:eastAsia="仿宋"/>
                <w:sz w:val="24"/>
              </w:rPr>
              <w:t>年</w:t>
            </w:r>
            <w:r>
              <w:rPr>
                <w:rFonts w:eastAsia="仿宋"/>
                <w:sz w:val="24"/>
              </w:rPr>
              <w:t>9</w:t>
            </w:r>
            <w:r>
              <w:rPr>
                <w:rFonts w:hint="eastAsia" w:eastAsia="仿宋"/>
                <w:sz w:val="24"/>
              </w:rPr>
              <w:t>月至今，担任动科院</w:t>
            </w:r>
            <w:r>
              <w:rPr>
                <w:rFonts w:eastAsia="仿宋"/>
                <w:sz w:val="24"/>
              </w:rPr>
              <w:t>2011</w:t>
            </w:r>
            <w:r>
              <w:rPr>
                <w:rFonts w:hint="eastAsia" w:eastAsia="仿宋"/>
                <w:sz w:val="24"/>
              </w:rPr>
              <w:t>级水产养殖专业班主任。</w:t>
            </w:r>
          </w:p>
        </w:tc>
      </w:tr>
    </w:tbl>
    <w:p>
      <w:pPr>
        <w:adjustRightInd w:val="0"/>
        <w:snapToGrid w:val="0"/>
        <w:spacing w:line="300" w:lineRule="auto"/>
        <w:rPr>
          <w:rFonts w:eastAsia="仿宋"/>
          <w:bCs/>
          <w:color w:val="000000"/>
          <w:sz w:val="30"/>
          <w:szCs w:val="30"/>
        </w:rPr>
      </w:pPr>
    </w:p>
    <w:p>
      <w:pPr>
        <w:adjustRightInd w:val="0"/>
        <w:snapToGrid w:val="0"/>
        <w:spacing w:line="300" w:lineRule="auto"/>
        <w:rPr>
          <w:rFonts w:eastAsia="仿宋"/>
          <w:b/>
          <w:bCs/>
          <w:color w:val="000000"/>
          <w:sz w:val="30"/>
          <w:szCs w:val="30"/>
        </w:rPr>
      </w:pPr>
      <w:r>
        <w:rPr>
          <w:rFonts w:eastAsia="仿宋"/>
          <w:b/>
          <w:bCs/>
          <w:color w:val="000000"/>
          <w:sz w:val="30"/>
          <w:szCs w:val="30"/>
        </w:rPr>
        <w:t xml:space="preserve">10. </w:t>
      </w:r>
      <w:r>
        <w:rPr>
          <w:rFonts w:hint="eastAsia" w:eastAsia="仿宋"/>
          <w:b/>
          <w:bCs/>
          <w:color w:val="000000"/>
          <w:sz w:val="30"/>
          <w:szCs w:val="30"/>
        </w:rPr>
        <w:t>承担社会服务工作情况</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8720" w:type="dxa"/>
            <w:vAlign w:val="top"/>
          </w:tcPr>
          <w:p>
            <w:pPr>
              <w:pStyle w:val="4"/>
              <w:adjustRightInd w:val="0"/>
              <w:snapToGrid w:val="0"/>
              <w:spacing w:beforeLines="80" w:after="0" w:line="300" w:lineRule="auto"/>
              <w:ind w:left="0" w:leftChars="0" w:firstLine="31680" w:firstLineChars="200"/>
              <w:rPr>
                <w:rFonts w:eastAsia="仿宋"/>
                <w:kern w:val="2"/>
              </w:rPr>
            </w:pPr>
            <w:r>
              <w:rPr>
                <w:rFonts w:eastAsia="仿宋"/>
                <w:kern w:val="2"/>
              </w:rPr>
              <w:t>2009</w:t>
            </w:r>
            <w:r>
              <w:rPr>
                <w:rFonts w:hint="eastAsia" w:eastAsia="仿宋"/>
                <w:kern w:val="2"/>
              </w:rPr>
              <w:t>年参</w:t>
            </w:r>
            <w:r>
              <w:rPr>
                <w:rFonts w:hint="eastAsia" w:ascii="仿宋" w:hAnsi="仿宋" w:eastAsia="仿宋"/>
                <w:kern w:val="2"/>
              </w:rPr>
              <w:t>加“</w:t>
            </w:r>
            <w:r>
              <w:rPr>
                <w:rFonts w:eastAsia="仿宋"/>
                <w:kern w:val="2"/>
              </w:rPr>
              <w:t>3+3</w:t>
            </w:r>
            <w:r>
              <w:rPr>
                <w:rFonts w:hint="eastAsia" w:ascii="仿宋" w:hAnsi="仿宋" w:eastAsia="仿宋"/>
                <w:kern w:val="2"/>
              </w:rPr>
              <w:t>”校县合作科技服务工作，</w:t>
            </w:r>
            <w:r>
              <w:rPr>
                <w:rFonts w:hint="eastAsia" w:eastAsia="仿宋"/>
                <w:kern w:val="2"/>
              </w:rPr>
              <w:t>与剑川县羊岑乡金坪村帮扶农户联系交流；</w:t>
            </w:r>
          </w:p>
          <w:p>
            <w:pPr>
              <w:adjustRightInd w:val="0"/>
              <w:snapToGrid w:val="0"/>
              <w:spacing w:line="300" w:lineRule="auto"/>
              <w:ind w:firstLine="31680" w:firstLineChars="200"/>
              <w:rPr>
                <w:rFonts w:eastAsia="仿宋"/>
                <w:sz w:val="24"/>
              </w:rPr>
            </w:pPr>
            <w:r>
              <w:rPr>
                <w:rFonts w:eastAsia="仿宋"/>
                <w:sz w:val="24"/>
              </w:rPr>
              <w:t>2013</w:t>
            </w:r>
            <w:r>
              <w:rPr>
                <w:rFonts w:hint="eastAsia" w:eastAsia="仿宋"/>
                <w:sz w:val="24"/>
              </w:rPr>
              <w:t>年参加全国</w:t>
            </w:r>
            <w:r>
              <w:rPr>
                <w:rFonts w:hint="eastAsia" w:ascii="仿宋" w:hAnsi="仿宋" w:eastAsia="仿宋" w:cs="Tahoma"/>
                <w:bCs/>
                <w:color w:val="000000"/>
                <w:sz w:val="24"/>
              </w:rPr>
              <w:t>畜牧饲料行业职业技能鉴定考评人员培训班，获“饲料加工设备维修工”和“饲料厂中央控制室操作工”高级考评员资格，并参与</w:t>
            </w:r>
            <w:r>
              <w:rPr>
                <w:rFonts w:eastAsia="仿宋"/>
                <w:bCs/>
                <w:color w:val="000000"/>
                <w:sz w:val="24"/>
              </w:rPr>
              <w:t>2014</w:t>
            </w:r>
            <w:r>
              <w:rPr>
                <w:rFonts w:hint="eastAsia" w:ascii="仿宋" w:hAnsi="仿宋" w:eastAsia="仿宋" w:cs="Tahoma"/>
                <w:bCs/>
                <w:color w:val="000000"/>
                <w:sz w:val="24"/>
              </w:rPr>
              <w:t>年度云南省畜牧饲料行业职业技能培训与考评工作</w:t>
            </w:r>
            <w:r>
              <w:rPr>
                <w:rFonts w:hint="eastAsia" w:eastAsia="仿宋"/>
                <w:sz w:val="24"/>
              </w:rPr>
              <w:t>；</w:t>
            </w:r>
          </w:p>
          <w:p>
            <w:pPr>
              <w:adjustRightInd w:val="0"/>
              <w:snapToGrid w:val="0"/>
              <w:spacing w:afterLines="50" w:line="300" w:lineRule="auto"/>
              <w:ind w:firstLine="31680" w:firstLineChars="200"/>
              <w:rPr>
                <w:rFonts w:ascii="仿宋" w:hAnsi="仿宋" w:eastAsia="仿宋"/>
                <w:bCs/>
                <w:color w:val="000000"/>
                <w:sz w:val="30"/>
                <w:szCs w:val="30"/>
              </w:rPr>
            </w:pPr>
            <w:r>
              <w:rPr>
                <w:rFonts w:eastAsia="仿宋"/>
                <w:sz w:val="24"/>
              </w:rPr>
              <w:t>2014</w:t>
            </w:r>
            <w:r>
              <w:rPr>
                <w:rFonts w:hint="eastAsia" w:eastAsia="仿宋"/>
                <w:sz w:val="24"/>
              </w:rPr>
              <w:t>年度参与云南省“贫困地区、民族地区和革命老区”科技服务工作，主要</w:t>
            </w:r>
            <w:r>
              <w:rPr>
                <w:rFonts w:hint="eastAsia" w:hAnsi="仿宋" w:eastAsia="仿宋"/>
                <w:color w:val="000000"/>
                <w:sz w:val="24"/>
              </w:rPr>
              <w:t>为罗平县云南新海丰水产科技集团有限公司及养殖户提供科技服务</w:t>
            </w:r>
            <w:r>
              <w:rPr>
                <w:rFonts w:hint="eastAsia" w:eastAsia="仿宋"/>
                <w:sz w:val="24"/>
              </w:rPr>
              <w:t>。</w:t>
            </w:r>
          </w:p>
        </w:tc>
      </w:tr>
    </w:tbl>
    <w:p>
      <w:pPr>
        <w:adjustRightInd w:val="0"/>
        <w:snapToGrid w:val="0"/>
        <w:spacing w:line="312" w:lineRule="auto"/>
        <w:jc w:val="center"/>
        <w:rPr>
          <w:rFonts w:ascii="黑体" w:hAnsi="黑体" w:eastAsia="黑体"/>
          <w:bCs/>
          <w:color w:val="000000"/>
          <w:sz w:val="30"/>
          <w:szCs w:val="30"/>
        </w:rPr>
      </w:pPr>
    </w:p>
    <w:p>
      <w:pPr>
        <w:widowControl/>
        <w:jc w:val="left"/>
        <w:rPr>
          <w:rFonts w:ascii="黑体" w:hAnsi="黑体" w:eastAsia="黑体"/>
          <w:bCs/>
          <w:color w:val="000000"/>
          <w:sz w:val="30"/>
          <w:szCs w:val="30"/>
        </w:rPr>
      </w:pPr>
      <w:r>
        <w:rPr>
          <w:rFonts w:ascii="黑体" w:hAnsi="黑体" w:eastAsia="黑体"/>
          <w:bCs/>
          <w:color w:val="000000"/>
          <w:sz w:val="30"/>
          <w:szCs w:val="30"/>
        </w:rPr>
        <w:br w:type="page"/>
      </w:r>
    </w:p>
    <w:p>
      <w:pPr>
        <w:adjustRightInd w:val="0"/>
        <w:snapToGrid w:val="0"/>
        <w:spacing w:line="312" w:lineRule="auto"/>
        <w:jc w:val="center"/>
        <w:rPr>
          <w:rFonts w:ascii="黑体" w:hAnsi="黑体" w:eastAsia="黑体"/>
          <w:bCs/>
          <w:color w:val="000000"/>
          <w:sz w:val="30"/>
          <w:szCs w:val="30"/>
        </w:rPr>
      </w:pPr>
      <w:r>
        <w:rPr>
          <w:rFonts w:hint="eastAsia" w:ascii="黑体" w:hAnsi="黑体" w:eastAsia="黑体"/>
          <w:bCs/>
          <w:color w:val="000000"/>
          <w:sz w:val="30"/>
          <w:szCs w:val="30"/>
        </w:rPr>
        <w:t>三、推荐、审批意见</w:t>
      </w:r>
    </w:p>
    <w:tbl>
      <w:tblPr>
        <w:tblStyle w:val="11"/>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64"/>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58" w:hRule="atLeast"/>
          <w:jc w:val="center"/>
        </w:trPr>
        <w:tc>
          <w:tcPr>
            <w:tcW w:w="1964" w:type="dxa"/>
            <w:vAlign w:val="center"/>
          </w:tcPr>
          <w:p>
            <w:pPr>
              <w:adjustRightInd w:val="0"/>
              <w:snapToGrid w:val="0"/>
              <w:spacing w:line="312" w:lineRule="auto"/>
              <w:jc w:val="center"/>
              <w:rPr>
                <w:rFonts w:ascii="仿宋" w:hAnsi="仿宋" w:eastAsia="仿宋"/>
                <w:color w:val="000000"/>
                <w:sz w:val="28"/>
                <w:szCs w:val="28"/>
              </w:rPr>
            </w:pPr>
            <w:r>
              <w:rPr>
                <w:rFonts w:hint="eastAsia" w:ascii="仿宋" w:hAnsi="仿宋" w:eastAsia="仿宋"/>
                <w:color w:val="000000"/>
                <w:sz w:val="28"/>
                <w:szCs w:val="28"/>
              </w:rPr>
              <w:t>学校</w:t>
            </w:r>
          </w:p>
          <w:p>
            <w:pPr>
              <w:adjustRightInd w:val="0"/>
              <w:snapToGrid w:val="0"/>
              <w:spacing w:line="312" w:lineRule="auto"/>
              <w:jc w:val="center"/>
              <w:rPr>
                <w:rFonts w:ascii="仿宋" w:hAnsi="仿宋" w:eastAsia="仿宋"/>
                <w:color w:val="000000"/>
                <w:sz w:val="28"/>
                <w:szCs w:val="28"/>
              </w:rPr>
            </w:pPr>
            <w:r>
              <w:rPr>
                <w:rFonts w:hint="eastAsia" w:ascii="仿宋" w:hAnsi="仿宋" w:eastAsia="仿宋"/>
                <w:color w:val="000000"/>
                <w:sz w:val="28"/>
                <w:szCs w:val="28"/>
              </w:rPr>
              <w:t>推荐</w:t>
            </w:r>
          </w:p>
          <w:p>
            <w:pPr>
              <w:adjustRightInd w:val="0"/>
              <w:snapToGrid w:val="0"/>
              <w:spacing w:line="312" w:lineRule="auto"/>
              <w:jc w:val="center"/>
              <w:rPr>
                <w:rFonts w:ascii="仿宋" w:hAnsi="仿宋" w:eastAsia="仿宋"/>
                <w:color w:val="000000"/>
                <w:sz w:val="28"/>
                <w:szCs w:val="28"/>
              </w:rPr>
            </w:pPr>
            <w:r>
              <w:rPr>
                <w:rFonts w:hint="eastAsia" w:ascii="仿宋" w:hAnsi="仿宋" w:eastAsia="仿宋"/>
                <w:color w:val="000000"/>
                <w:sz w:val="28"/>
                <w:szCs w:val="28"/>
              </w:rPr>
              <w:t>意见</w:t>
            </w:r>
          </w:p>
        </w:tc>
        <w:tc>
          <w:tcPr>
            <w:tcW w:w="6756" w:type="dxa"/>
            <w:vAlign w:val="bottom"/>
          </w:tcPr>
          <w:p>
            <w:pPr>
              <w:adjustRightInd w:val="0"/>
              <w:snapToGrid w:val="0"/>
              <w:spacing w:line="312" w:lineRule="auto"/>
              <w:ind w:right="1260"/>
              <w:rPr>
                <w:rFonts w:ascii="仿宋" w:hAnsi="仿宋" w:eastAsia="仿宋"/>
                <w:color w:val="000000"/>
                <w:sz w:val="28"/>
                <w:szCs w:val="28"/>
              </w:rPr>
            </w:pPr>
          </w:p>
          <w:p>
            <w:pPr>
              <w:adjustRightInd w:val="0"/>
              <w:snapToGrid w:val="0"/>
              <w:spacing w:line="312" w:lineRule="auto"/>
              <w:ind w:right="524" w:firstLine="31680" w:firstLineChars="1500"/>
              <w:rPr>
                <w:rFonts w:ascii="仿宋" w:hAnsi="仿宋" w:eastAsia="仿宋"/>
                <w:color w:val="000000"/>
                <w:sz w:val="28"/>
                <w:szCs w:val="28"/>
              </w:rPr>
            </w:pPr>
            <w:r>
              <w:rPr>
                <w:rFonts w:hint="eastAsia" w:ascii="仿宋" w:hAnsi="仿宋" w:eastAsia="仿宋"/>
                <w:color w:val="000000"/>
                <w:sz w:val="28"/>
                <w:szCs w:val="28"/>
              </w:rPr>
              <w:t>（公章）</w:t>
            </w:r>
          </w:p>
          <w:p>
            <w:pPr>
              <w:adjustRightInd w:val="0"/>
              <w:snapToGrid w:val="0"/>
              <w:spacing w:line="312" w:lineRule="auto"/>
              <w:ind w:right="162"/>
              <w:jc w:val="left"/>
              <w:rPr>
                <w:rFonts w:ascii="仿宋" w:hAnsi="仿宋" w:eastAsia="仿宋"/>
                <w:color w:val="000000"/>
                <w:sz w:val="28"/>
                <w:szCs w:val="28"/>
              </w:rPr>
            </w:pPr>
            <w:r>
              <w:rPr>
                <w:rFonts w:hint="eastAsia" w:ascii="仿宋" w:hAnsi="仿宋" w:eastAsia="仿宋"/>
                <w:color w:val="000000"/>
                <w:sz w:val="28"/>
                <w:szCs w:val="28"/>
              </w:rPr>
              <w:t>　</w:t>
            </w:r>
            <w:r>
              <w:rPr>
                <w:rFonts w:ascii="仿宋" w:hAnsi="仿宋" w:eastAsia="仿宋"/>
                <w:color w:val="000000"/>
                <w:sz w:val="28"/>
                <w:szCs w:val="28"/>
              </w:rPr>
              <w:t xml:space="preserve">                              </w:t>
            </w: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350" w:hRule="atLeast"/>
          <w:jc w:val="center"/>
        </w:trPr>
        <w:tc>
          <w:tcPr>
            <w:tcW w:w="1964" w:type="dxa"/>
            <w:vAlign w:val="center"/>
          </w:tcPr>
          <w:p>
            <w:pPr>
              <w:adjustRightInd w:val="0"/>
              <w:snapToGrid w:val="0"/>
              <w:spacing w:line="312" w:lineRule="auto"/>
              <w:jc w:val="center"/>
              <w:rPr>
                <w:rFonts w:ascii="仿宋" w:hAnsi="仿宋" w:eastAsia="仿宋"/>
                <w:color w:val="000000"/>
                <w:sz w:val="28"/>
                <w:szCs w:val="28"/>
              </w:rPr>
            </w:pPr>
            <w:r>
              <w:rPr>
                <w:rFonts w:hint="eastAsia" w:ascii="仿宋" w:hAnsi="仿宋" w:eastAsia="仿宋"/>
                <w:color w:val="000000"/>
                <w:sz w:val="28"/>
                <w:szCs w:val="28"/>
              </w:rPr>
              <w:t>教育厅</w:t>
            </w:r>
          </w:p>
          <w:p>
            <w:pPr>
              <w:adjustRightInd w:val="0"/>
              <w:snapToGrid w:val="0"/>
              <w:spacing w:line="312" w:lineRule="auto"/>
              <w:jc w:val="center"/>
              <w:rPr>
                <w:rFonts w:ascii="仿宋" w:hAnsi="仿宋" w:eastAsia="仿宋"/>
                <w:color w:val="000000"/>
                <w:sz w:val="28"/>
                <w:szCs w:val="28"/>
              </w:rPr>
            </w:pPr>
            <w:r>
              <w:rPr>
                <w:rFonts w:hint="eastAsia" w:ascii="仿宋" w:hAnsi="仿宋" w:eastAsia="仿宋"/>
                <w:color w:val="000000"/>
                <w:sz w:val="28"/>
                <w:szCs w:val="28"/>
              </w:rPr>
              <w:t>审批</w:t>
            </w:r>
          </w:p>
          <w:p>
            <w:pPr>
              <w:adjustRightInd w:val="0"/>
              <w:snapToGrid w:val="0"/>
              <w:spacing w:line="312" w:lineRule="auto"/>
              <w:jc w:val="center"/>
              <w:rPr>
                <w:rFonts w:ascii="仿宋" w:hAnsi="仿宋" w:eastAsia="仿宋"/>
                <w:color w:val="000000"/>
                <w:sz w:val="28"/>
                <w:szCs w:val="28"/>
              </w:rPr>
            </w:pPr>
            <w:r>
              <w:rPr>
                <w:rFonts w:hint="eastAsia" w:ascii="仿宋" w:hAnsi="仿宋" w:eastAsia="仿宋"/>
                <w:color w:val="000000"/>
                <w:sz w:val="28"/>
                <w:szCs w:val="28"/>
              </w:rPr>
              <w:t>意见</w:t>
            </w:r>
          </w:p>
        </w:tc>
        <w:tc>
          <w:tcPr>
            <w:tcW w:w="6756" w:type="dxa"/>
            <w:vAlign w:val="bottom"/>
          </w:tcPr>
          <w:p>
            <w:pPr>
              <w:tabs>
                <w:tab w:val="left" w:pos="5577"/>
              </w:tabs>
              <w:adjustRightInd w:val="0"/>
              <w:snapToGrid w:val="0"/>
              <w:spacing w:line="312" w:lineRule="auto"/>
              <w:ind w:right="700"/>
              <w:jc w:val="right"/>
              <w:rPr>
                <w:rFonts w:ascii="仿宋" w:hAnsi="仿宋" w:eastAsia="仿宋"/>
                <w:color w:val="000000"/>
                <w:sz w:val="28"/>
                <w:szCs w:val="28"/>
              </w:rPr>
            </w:pPr>
          </w:p>
          <w:p>
            <w:pPr>
              <w:tabs>
                <w:tab w:val="left" w:pos="5577"/>
              </w:tabs>
              <w:adjustRightInd w:val="0"/>
              <w:snapToGrid w:val="0"/>
              <w:spacing w:line="312" w:lineRule="auto"/>
              <w:ind w:right="700"/>
              <w:jc w:val="right"/>
              <w:rPr>
                <w:rFonts w:ascii="仿宋" w:hAnsi="仿宋" w:eastAsia="仿宋"/>
                <w:color w:val="000000"/>
                <w:sz w:val="28"/>
                <w:szCs w:val="28"/>
              </w:rPr>
            </w:pPr>
          </w:p>
          <w:p>
            <w:pPr>
              <w:tabs>
                <w:tab w:val="left" w:pos="5577"/>
              </w:tabs>
              <w:adjustRightInd w:val="0"/>
              <w:snapToGrid w:val="0"/>
              <w:spacing w:line="312" w:lineRule="auto"/>
              <w:ind w:right="700"/>
              <w:jc w:val="right"/>
              <w:rPr>
                <w:rFonts w:ascii="仿宋" w:hAnsi="仿宋" w:eastAsia="仿宋"/>
                <w:color w:val="000000"/>
                <w:sz w:val="28"/>
                <w:szCs w:val="28"/>
              </w:rPr>
            </w:pPr>
          </w:p>
          <w:p>
            <w:pPr>
              <w:tabs>
                <w:tab w:val="left" w:pos="5577"/>
              </w:tabs>
              <w:adjustRightInd w:val="0"/>
              <w:snapToGrid w:val="0"/>
              <w:spacing w:line="312" w:lineRule="auto"/>
              <w:ind w:right="700"/>
              <w:jc w:val="right"/>
              <w:rPr>
                <w:rFonts w:ascii="仿宋" w:hAnsi="仿宋" w:eastAsia="仿宋"/>
                <w:color w:val="000000"/>
                <w:sz w:val="28"/>
                <w:szCs w:val="28"/>
              </w:rPr>
            </w:pPr>
          </w:p>
          <w:p>
            <w:pPr>
              <w:tabs>
                <w:tab w:val="left" w:pos="5577"/>
              </w:tabs>
              <w:adjustRightInd w:val="0"/>
              <w:snapToGrid w:val="0"/>
              <w:spacing w:line="312" w:lineRule="auto"/>
              <w:ind w:right="700"/>
              <w:jc w:val="right"/>
              <w:rPr>
                <w:rFonts w:ascii="仿宋" w:hAnsi="仿宋" w:eastAsia="仿宋"/>
                <w:color w:val="000000"/>
                <w:sz w:val="28"/>
                <w:szCs w:val="28"/>
              </w:rPr>
            </w:pPr>
          </w:p>
          <w:p>
            <w:pPr>
              <w:tabs>
                <w:tab w:val="left" w:pos="5577"/>
              </w:tabs>
              <w:adjustRightInd w:val="0"/>
              <w:snapToGrid w:val="0"/>
              <w:spacing w:line="312" w:lineRule="auto"/>
              <w:ind w:right="700"/>
              <w:jc w:val="right"/>
              <w:rPr>
                <w:rFonts w:ascii="仿宋" w:hAnsi="仿宋" w:eastAsia="仿宋"/>
                <w:color w:val="000000"/>
                <w:sz w:val="28"/>
                <w:szCs w:val="28"/>
              </w:rPr>
            </w:pPr>
          </w:p>
          <w:p>
            <w:pPr>
              <w:tabs>
                <w:tab w:val="left" w:pos="5577"/>
              </w:tabs>
              <w:adjustRightInd w:val="0"/>
              <w:snapToGrid w:val="0"/>
              <w:spacing w:line="312" w:lineRule="auto"/>
              <w:ind w:right="700"/>
              <w:jc w:val="right"/>
              <w:rPr>
                <w:rFonts w:ascii="仿宋" w:hAnsi="仿宋" w:eastAsia="仿宋"/>
                <w:color w:val="000000"/>
                <w:sz w:val="28"/>
                <w:szCs w:val="28"/>
              </w:rPr>
            </w:pPr>
          </w:p>
          <w:p>
            <w:pPr>
              <w:tabs>
                <w:tab w:val="left" w:pos="5577"/>
              </w:tabs>
              <w:adjustRightInd w:val="0"/>
              <w:snapToGrid w:val="0"/>
              <w:spacing w:line="312" w:lineRule="auto"/>
              <w:ind w:right="700"/>
              <w:jc w:val="right"/>
              <w:rPr>
                <w:rFonts w:ascii="仿宋" w:hAnsi="仿宋" w:eastAsia="仿宋"/>
                <w:color w:val="000000"/>
                <w:sz w:val="28"/>
                <w:szCs w:val="28"/>
              </w:rPr>
            </w:pPr>
          </w:p>
          <w:p>
            <w:pPr>
              <w:tabs>
                <w:tab w:val="left" w:pos="5577"/>
              </w:tabs>
              <w:adjustRightInd w:val="0"/>
              <w:snapToGrid w:val="0"/>
              <w:spacing w:line="312" w:lineRule="auto"/>
              <w:ind w:right="700"/>
              <w:jc w:val="right"/>
              <w:rPr>
                <w:rFonts w:ascii="仿宋" w:hAnsi="仿宋" w:eastAsia="仿宋"/>
                <w:color w:val="000000"/>
                <w:sz w:val="28"/>
                <w:szCs w:val="28"/>
              </w:rPr>
            </w:pPr>
          </w:p>
          <w:p>
            <w:pPr>
              <w:tabs>
                <w:tab w:val="left" w:pos="5577"/>
              </w:tabs>
              <w:adjustRightInd w:val="0"/>
              <w:snapToGrid w:val="0"/>
              <w:spacing w:line="312" w:lineRule="auto"/>
              <w:ind w:right="700"/>
              <w:jc w:val="right"/>
              <w:rPr>
                <w:rFonts w:ascii="仿宋" w:hAnsi="仿宋" w:eastAsia="仿宋"/>
                <w:color w:val="000000"/>
                <w:sz w:val="28"/>
                <w:szCs w:val="28"/>
              </w:rPr>
            </w:pPr>
          </w:p>
          <w:p>
            <w:pPr>
              <w:tabs>
                <w:tab w:val="left" w:pos="5577"/>
              </w:tabs>
              <w:adjustRightInd w:val="0"/>
              <w:snapToGrid w:val="0"/>
              <w:spacing w:line="312" w:lineRule="auto"/>
              <w:ind w:right="734" w:firstLine="31680" w:firstLineChars="1500"/>
              <w:rPr>
                <w:rFonts w:ascii="仿宋" w:hAnsi="仿宋" w:eastAsia="仿宋"/>
                <w:color w:val="000000"/>
                <w:sz w:val="28"/>
                <w:szCs w:val="28"/>
              </w:rPr>
            </w:pPr>
            <w:r>
              <w:rPr>
                <w:rFonts w:hint="eastAsia" w:ascii="仿宋" w:hAnsi="仿宋" w:eastAsia="仿宋"/>
                <w:color w:val="000000"/>
                <w:sz w:val="28"/>
                <w:szCs w:val="28"/>
              </w:rPr>
              <w:t>（公章）</w:t>
            </w:r>
          </w:p>
          <w:p>
            <w:pPr>
              <w:wordWrap w:val="0"/>
              <w:adjustRightInd w:val="0"/>
              <w:snapToGrid w:val="0"/>
              <w:spacing w:line="312" w:lineRule="auto"/>
              <w:ind w:right="209" w:firstLine="31680" w:firstLineChars="1600"/>
              <w:rPr>
                <w:rFonts w:ascii="仿宋" w:hAnsi="仿宋" w:eastAsia="仿宋"/>
                <w:color w:val="000000"/>
                <w:sz w:val="28"/>
                <w:szCs w:val="28"/>
              </w:rPr>
            </w:pPr>
            <w:r>
              <w:rPr>
                <w:rFonts w:hint="eastAsia" w:ascii="仿宋" w:hAnsi="仿宋" w:eastAsia="仿宋"/>
                <w:color w:val="000000"/>
                <w:sz w:val="28"/>
                <w:szCs w:val="28"/>
              </w:rPr>
              <w:t>年</w:t>
            </w:r>
            <w:r>
              <w:rPr>
                <w:rFonts w:ascii="仿宋" w:hAnsi="仿宋" w:eastAsia="仿宋"/>
                <w:color w:val="000000"/>
                <w:sz w:val="28"/>
                <w:szCs w:val="28"/>
              </w:rPr>
              <w:t xml:space="preserve">   </w:t>
            </w:r>
            <w:r>
              <w:rPr>
                <w:rFonts w:hint="eastAsia" w:ascii="仿宋" w:hAnsi="仿宋" w:eastAsia="仿宋"/>
                <w:color w:val="000000"/>
                <w:sz w:val="28"/>
                <w:szCs w:val="28"/>
              </w:rPr>
              <w:t>月</w:t>
            </w:r>
            <w:r>
              <w:rPr>
                <w:rFonts w:ascii="仿宋" w:hAnsi="仿宋" w:eastAsia="仿宋"/>
                <w:color w:val="000000"/>
                <w:sz w:val="28"/>
                <w:szCs w:val="28"/>
              </w:rPr>
              <w:t xml:space="preserve">   </w:t>
            </w:r>
            <w:r>
              <w:rPr>
                <w:rFonts w:hint="eastAsia" w:ascii="仿宋" w:hAnsi="仿宋" w:eastAsia="仿宋"/>
                <w:color w:val="000000"/>
                <w:sz w:val="28"/>
                <w:szCs w:val="28"/>
              </w:rPr>
              <w:t>日</w:t>
            </w:r>
          </w:p>
        </w:tc>
      </w:tr>
    </w:tbl>
    <w:p>
      <w:pPr>
        <w:adjustRightInd w:val="0"/>
        <w:snapToGrid w:val="0"/>
        <w:spacing w:line="312" w:lineRule="auto"/>
        <w:rPr>
          <w:rFonts w:ascii="仿宋" w:hAnsi="仿宋" w:eastAsia="仿宋"/>
          <w:color w:val="000000"/>
          <w:sz w:val="30"/>
          <w:szCs w:val="30"/>
        </w:rPr>
      </w:pPr>
    </w:p>
    <w:p>
      <w:pPr>
        <w:widowControl/>
        <w:jc w:val="left"/>
        <w:rPr>
          <w:rFonts w:ascii="仿宋" w:hAnsi="仿宋" w:eastAsia="仿宋"/>
          <w:b/>
          <w:color w:val="000000"/>
          <w:sz w:val="30"/>
          <w:szCs w:val="30"/>
        </w:rPr>
      </w:pPr>
      <w:r>
        <w:rPr>
          <w:rFonts w:ascii="仿宋" w:hAnsi="仿宋" w:eastAsia="仿宋"/>
          <w:b/>
          <w:color w:val="000000"/>
          <w:sz w:val="30"/>
          <w:szCs w:val="30"/>
        </w:rPr>
        <w:br w:type="page"/>
      </w:r>
    </w:p>
    <w:p>
      <w:pPr>
        <w:adjustRightInd w:val="0"/>
        <w:snapToGrid w:val="0"/>
        <w:spacing w:line="312" w:lineRule="auto"/>
        <w:rPr>
          <w:rFonts w:ascii="仿宋" w:hAnsi="仿宋" w:eastAsia="仿宋"/>
          <w:b/>
          <w:color w:val="000000"/>
          <w:sz w:val="30"/>
          <w:szCs w:val="30"/>
        </w:rPr>
      </w:pPr>
      <w:r>
        <w:rPr>
          <w:rFonts w:hint="eastAsia" w:ascii="仿宋" w:hAnsi="仿宋" w:eastAsia="仿宋"/>
          <w:b/>
          <w:color w:val="000000"/>
          <w:sz w:val="30"/>
          <w:szCs w:val="30"/>
        </w:rPr>
        <w:t>附件</w:t>
      </w:r>
      <w:r>
        <w:rPr>
          <w:rFonts w:ascii="仿宋" w:hAnsi="仿宋" w:eastAsia="仿宋"/>
          <w:b/>
          <w:color w:val="000000"/>
          <w:sz w:val="30"/>
          <w:szCs w:val="30"/>
        </w:rPr>
        <w:t>2</w:t>
      </w:r>
    </w:p>
    <w:p>
      <w:pPr>
        <w:adjustRightInd w:val="0"/>
        <w:snapToGrid w:val="0"/>
        <w:spacing w:line="312" w:lineRule="auto"/>
        <w:ind w:left="31680" w:leftChars="702" w:hangingChars="300" w:firstLine="31680"/>
        <w:rPr>
          <w:rFonts w:ascii="仿宋" w:hAnsi="仿宋" w:eastAsia="仿宋"/>
          <w:b/>
          <w:color w:val="000000"/>
          <w:sz w:val="30"/>
          <w:szCs w:val="30"/>
        </w:rPr>
      </w:pPr>
    </w:p>
    <w:p>
      <w:pPr>
        <w:adjustRightInd w:val="0"/>
        <w:snapToGrid w:val="0"/>
        <w:spacing w:line="312" w:lineRule="auto"/>
        <w:ind w:left="31680" w:leftChars="702" w:hangingChars="300" w:firstLine="31680"/>
        <w:rPr>
          <w:rFonts w:ascii="仿宋" w:hAnsi="仿宋" w:eastAsia="仿宋"/>
          <w:b/>
          <w:color w:val="000000"/>
          <w:sz w:val="30"/>
          <w:szCs w:val="30"/>
        </w:rPr>
      </w:pPr>
    </w:p>
    <w:p>
      <w:pPr>
        <w:adjustRightInd w:val="0"/>
        <w:snapToGrid w:val="0"/>
        <w:spacing w:line="312" w:lineRule="auto"/>
        <w:jc w:val="center"/>
        <w:rPr>
          <w:rFonts w:ascii="黑体" w:hAnsi="黑体" w:eastAsia="黑体"/>
          <w:color w:val="000000"/>
          <w:sz w:val="36"/>
          <w:szCs w:val="36"/>
        </w:rPr>
      </w:pPr>
      <w:r>
        <w:rPr>
          <w:rFonts w:hint="eastAsia" w:ascii="黑体" w:hAnsi="黑体" w:eastAsia="黑体"/>
          <w:color w:val="000000"/>
          <w:sz w:val="36"/>
          <w:szCs w:val="36"/>
        </w:rPr>
        <w:t>云南省高等学校卓越青年教师培养人选推荐</w:t>
      </w:r>
    </w:p>
    <w:p>
      <w:pPr>
        <w:adjustRightInd w:val="0"/>
        <w:snapToGrid w:val="0"/>
        <w:spacing w:line="312" w:lineRule="auto"/>
        <w:jc w:val="center"/>
        <w:rPr>
          <w:rFonts w:ascii="黑体" w:hAnsi="黑体" w:eastAsia="黑体"/>
          <w:color w:val="000000"/>
          <w:sz w:val="36"/>
          <w:szCs w:val="36"/>
        </w:rPr>
      </w:pPr>
    </w:p>
    <w:p>
      <w:pPr>
        <w:adjustRightInd w:val="0"/>
        <w:snapToGrid w:val="0"/>
        <w:spacing w:line="312" w:lineRule="auto"/>
        <w:jc w:val="center"/>
        <w:rPr>
          <w:rFonts w:ascii="仿宋" w:hAnsi="仿宋" w:eastAsia="仿宋"/>
          <w:b/>
          <w:color w:val="000000"/>
          <w:sz w:val="30"/>
          <w:szCs w:val="30"/>
        </w:rPr>
      </w:pPr>
      <w:r>
        <w:rPr>
          <w:rFonts w:hint="eastAsia" w:ascii="黑体" w:hAnsi="黑体" w:eastAsia="黑体"/>
          <w:color w:val="000000"/>
          <w:sz w:val="36"/>
          <w:szCs w:val="36"/>
        </w:rPr>
        <w:t>汇总表</w:t>
      </w:r>
    </w:p>
    <w:p>
      <w:pPr>
        <w:autoSpaceDE w:val="0"/>
        <w:autoSpaceDN w:val="0"/>
        <w:adjustRightInd w:val="0"/>
        <w:snapToGrid w:val="0"/>
        <w:spacing w:line="312" w:lineRule="auto"/>
        <w:ind w:firstLine="300"/>
        <w:rPr>
          <w:rFonts w:ascii="仿宋" w:hAnsi="仿宋" w:eastAsia="仿宋" w:cs="宋体"/>
          <w:color w:val="000000"/>
          <w:kern w:val="0"/>
          <w:sz w:val="30"/>
          <w:szCs w:val="30"/>
          <w:lang w:val="zh-CN"/>
        </w:rPr>
      </w:pPr>
    </w:p>
    <w:p>
      <w:pPr>
        <w:autoSpaceDE w:val="0"/>
        <w:autoSpaceDN w:val="0"/>
        <w:adjustRightInd w:val="0"/>
        <w:snapToGrid w:val="0"/>
        <w:spacing w:line="312" w:lineRule="auto"/>
        <w:ind w:firstLine="300"/>
        <w:rPr>
          <w:rFonts w:ascii="仿宋" w:hAnsi="仿宋" w:eastAsia="仿宋" w:cs="宋体"/>
          <w:color w:val="000000"/>
          <w:kern w:val="0"/>
          <w:sz w:val="30"/>
          <w:szCs w:val="30"/>
          <w:lang w:val="zh-CN"/>
        </w:rPr>
      </w:pPr>
    </w:p>
    <w:p>
      <w:pPr>
        <w:autoSpaceDE w:val="0"/>
        <w:autoSpaceDN w:val="0"/>
        <w:adjustRightInd w:val="0"/>
        <w:snapToGrid w:val="0"/>
        <w:spacing w:line="480" w:lineRule="auto"/>
        <w:ind w:firstLine="300"/>
        <w:rPr>
          <w:rFonts w:ascii="仿宋" w:hAnsi="仿宋" w:eastAsia="仿宋"/>
          <w:color w:val="000000"/>
          <w:kern w:val="0"/>
          <w:sz w:val="30"/>
          <w:szCs w:val="28"/>
        </w:rPr>
      </w:pPr>
      <w:r>
        <w:rPr>
          <w:rFonts w:hint="eastAsia" w:ascii="仿宋" w:hAnsi="仿宋" w:eastAsia="仿宋" w:cs="宋体"/>
          <w:color w:val="000000"/>
          <w:kern w:val="0"/>
          <w:sz w:val="30"/>
          <w:szCs w:val="28"/>
          <w:lang w:val="zh-CN"/>
        </w:rPr>
        <w:t>学校：（公章）</w:t>
      </w:r>
    </w:p>
    <w:p>
      <w:pPr>
        <w:autoSpaceDE w:val="0"/>
        <w:autoSpaceDN w:val="0"/>
        <w:adjustRightInd w:val="0"/>
        <w:snapToGrid w:val="0"/>
        <w:spacing w:line="480" w:lineRule="auto"/>
        <w:ind w:left="31680" w:leftChars="71" w:firstLine="31680" w:firstLineChars="50"/>
        <w:rPr>
          <w:rFonts w:ascii="仿宋" w:hAnsi="仿宋" w:eastAsia="仿宋"/>
          <w:color w:val="000000"/>
          <w:kern w:val="0"/>
          <w:sz w:val="30"/>
          <w:szCs w:val="28"/>
        </w:rPr>
      </w:pPr>
      <w:r>
        <w:rPr>
          <w:rFonts w:hint="eastAsia" w:ascii="仿宋" w:hAnsi="仿宋" w:eastAsia="仿宋" w:cs="宋体"/>
          <w:color w:val="000000"/>
          <w:kern w:val="0"/>
          <w:sz w:val="30"/>
          <w:szCs w:val="28"/>
          <w:lang w:val="zh-CN"/>
        </w:rPr>
        <w:t>联系人：手机：</w:t>
      </w:r>
    </w:p>
    <w:p>
      <w:pPr>
        <w:autoSpaceDE w:val="0"/>
        <w:autoSpaceDN w:val="0"/>
        <w:adjustRightInd w:val="0"/>
        <w:snapToGrid w:val="0"/>
        <w:spacing w:line="480" w:lineRule="auto"/>
        <w:ind w:left="31680" w:leftChars="71" w:firstLine="31680" w:firstLineChars="50"/>
        <w:rPr>
          <w:rFonts w:ascii="仿宋" w:hAnsi="仿宋" w:eastAsia="仿宋"/>
          <w:color w:val="000000"/>
          <w:kern w:val="0"/>
          <w:sz w:val="30"/>
          <w:szCs w:val="28"/>
        </w:rPr>
      </w:pPr>
      <w:r>
        <w:rPr>
          <w:rFonts w:hint="eastAsia" w:ascii="仿宋" w:hAnsi="仿宋" w:eastAsia="仿宋" w:cs="宋体"/>
          <w:color w:val="000000"/>
          <w:kern w:val="0"/>
          <w:sz w:val="30"/>
          <w:szCs w:val="28"/>
          <w:lang w:val="zh-CN"/>
        </w:rPr>
        <w:t>电子信箱：</w:t>
      </w:r>
    </w:p>
    <w:p>
      <w:pPr>
        <w:autoSpaceDE w:val="0"/>
        <w:autoSpaceDN w:val="0"/>
        <w:adjustRightInd w:val="0"/>
        <w:snapToGrid w:val="0"/>
        <w:spacing w:line="312" w:lineRule="auto"/>
        <w:ind w:firstLine="300"/>
        <w:rPr>
          <w:rFonts w:ascii="仿宋" w:hAnsi="仿宋" w:eastAsia="仿宋"/>
          <w:color w:val="000000"/>
          <w:kern w:val="0"/>
          <w:sz w:val="30"/>
          <w:szCs w:val="30"/>
        </w:rPr>
      </w:pPr>
    </w:p>
    <w:tbl>
      <w:tblPr>
        <w:tblStyle w:val="11"/>
        <w:tblW w:w="8964"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
      <w:tblGrid>
        <w:gridCol w:w="743"/>
        <w:gridCol w:w="283"/>
        <w:gridCol w:w="344"/>
        <w:gridCol w:w="427"/>
        <w:gridCol w:w="889"/>
        <w:gridCol w:w="750"/>
        <w:gridCol w:w="709"/>
        <w:gridCol w:w="850"/>
        <w:gridCol w:w="567"/>
        <w:gridCol w:w="851"/>
        <w:gridCol w:w="992"/>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567" w:hRule="atLeast"/>
        </w:trPr>
        <w:tc>
          <w:tcPr>
            <w:tcW w:w="7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姓名</w:t>
            </w:r>
          </w:p>
        </w:tc>
        <w:tc>
          <w:tcPr>
            <w:tcW w:w="2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性别</w:t>
            </w:r>
          </w:p>
        </w:tc>
        <w:tc>
          <w:tcPr>
            <w:tcW w:w="3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年龄</w:t>
            </w:r>
          </w:p>
        </w:tc>
        <w:tc>
          <w:tcPr>
            <w:tcW w:w="4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民族</w:t>
            </w:r>
          </w:p>
        </w:tc>
        <w:tc>
          <w:tcPr>
            <w:tcW w:w="8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单位</w:t>
            </w:r>
          </w:p>
        </w:tc>
        <w:tc>
          <w:tcPr>
            <w:tcW w:w="7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职务</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职称</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学历</w:t>
            </w:r>
          </w:p>
        </w:tc>
        <w:tc>
          <w:tcPr>
            <w:tcW w:w="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教龄</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专业</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手机</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Cs w:val="21"/>
                <w:lang w:val="zh-CN"/>
              </w:rPr>
            </w:pPr>
            <w:r>
              <w:rPr>
                <w:rFonts w:hint="eastAsia" w:ascii="仿宋" w:hAnsi="仿宋" w:eastAsia="仿宋" w:cs="宋体"/>
                <w:color w:val="000000"/>
                <w:kern w:val="0"/>
                <w:szCs w:val="21"/>
                <w:lang w:val="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608" w:hRule="atLeast"/>
        </w:trPr>
        <w:tc>
          <w:tcPr>
            <w:tcW w:w="7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hint="eastAsia" w:eastAsia="仿宋"/>
                <w:color w:val="000000"/>
                <w:kern w:val="0"/>
                <w:szCs w:val="21"/>
                <w:lang w:val="zh-CN"/>
              </w:rPr>
              <w:t>邓君明</w:t>
            </w:r>
          </w:p>
        </w:tc>
        <w:tc>
          <w:tcPr>
            <w:tcW w:w="2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hint="eastAsia" w:eastAsia="仿宋"/>
                <w:color w:val="000000"/>
                <w:kern w:val="0"/>
                <w:szCs w:val="21"/>
                <w:lang w:val="zh-CN"/>
              </w:rPr>
              <w:t>男</w:t>
            </w:r>
          </w:p>
        </w:tc>
        <w:tc>
          <w:tcPr>
            <w:tcW w:w="3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eastAsia="仿宋"/>
                <w:color w:val="000000"/>
                <w:kern w:val="0"/>
                <w:szCs w:val="21"/>
                <w:lang w:val="zh-CN"/>
              </w:rPr>
              <w:t>38</w:t>
            </w:r>
          </w:p>
        </w:tc>
        <w:tc>
          <w:tcPr>
            <w:tcW w:w="4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hint="eastAsia" w:eastAsia="仿宋"/>
                <w:color w:val="000000"/>
                <w:kern w:val="0"/>
                <w:szCs w:val="21"/>
                <w:lang w:val="zh-CN"/>
              </w:rPr>
              <w:t>汉</w:t>
            </w:r>
          </w:p>
        </w:tc>
        <w:tc>
          <w:tcPr>
            <w:tcW w:w="8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hint="eastAsia" w:eastAsia="仿宋"/>
                <w:color w:val="000000"/>
                <w:kern w:val="0"/>
                <w:szCs w:val="21"/>
                <w:lang w:val="zh-CN"/>
              </w:rPr>
              <w:t>云南农业大学</w:t>
            </w:r>
          </w:p>
        </w:tc>
        <w:tc>
          <w:tcPr>
            <w:tcW w:w="7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hint="eastAsia" w:eastAsia="仿宋"/>
                <w:color w:val="000000"/>
                <w:kern w:val="0"/>
                <w:szCs w:val="21"/>
                <w:lang w:val="zh-CN"/>
              </w:rPr>
              <w:t>系主任</w:t>
            </w: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hint="eastAsia" w:eastAsia="仿宋"/>
                <w:color w:val="000000"/>
                <w:kern w:val="0"/>
                <w:szCs w:val="21"/>
                <w:lang w:val="zh-CN"/>
              </w:rPr>
              <w:t>教授</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hint="eastAsia" w:eastAsia="仿宋"/>
                <w:color w:val="000000"/>
                <w:kern w:val="0"/>
                <w:szCs w:val="21"/>
                <w:lang w:val="zh-CN"/>
              </w:rPr>
              <w:t>博士研究生</w:t>
            </w:r>
          </w:p>
        </w:tc>
        <w:tc>
          <w:tcPr>
            <w:tcW w:w="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eastAsia="仿宋"/>
                <w:color w:val="000000"/>
                <w:kern w:val="0"/>
                <w:szCs w:val="21"/>
                <w:lang w:val="zh-CN"/>
              </w:rPr>
              <w:t>9</w:t>
            </w:r>
          </w:p>
        </w:tc>
        <w:tc>
          <w:tcPr>
            <w:tcW w:w="8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hint="eastAsia" w:eastAsia="仿宋"/>
                <w:color w:val="000000"/>
                <w:kern w:val="0"/>
                <w:szCs w:val="21"/>
                <w:lang w:val="zh-CN"/>
              </w:rPr>
              <w:t>水产养殖学</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eastAsia="仿宋"/>
                <w:color w:val="000000"/>
                <w:kern w:val="0"/>
                <w:szCs w:val="21"/>
                <w:lang w:val="zh-CN"/>
              </w:rPr>
              <w:t>13888358040</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eastAsia="仿宋"/>
                <w:color w:val="000000"/>
                <w:kern w:val="0"/>
                <w:szCs w:val="21"/>
                <w:lang w:val="zh-CN"/>
              </w:rPr>
            </w:pPr>
            <w:r>
              <w:rPr>
                <w:rFonts w:eastAsia="仿宋"/>
                <w:color w:val="000000"/>
                <w:kern w:val="0"/>
                <w:szCs w:val="21"/>
                <w:lang w:val="zh-CN"/>
              </w:rPr>
              <w:t>jmdeng@ynau.edu.cn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606" w:hRule="atLeast"/>
        </w:trPr>
        <w:tc>
          <w:tcPr>
            <w:tcW w:w="7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2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3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4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616" w:hRule="atLeast"/>
        </w:trPr>
        <w:tc>
          <w:tcPr>
            <w:tcW w:w="7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2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3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4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636" w:hRule="atLeast"/>
        </w:trPr>
        <w:tc>
          <w:tcPr>
            <w:tcW w:w="7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2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3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4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602" w:hRule="atLeast"/>
        </w:trPr>
        <w:tc>
          <w:tcPr>
            <w:tcW w:w="7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2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3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4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602" w:hRule="atLeast"/>
        </w:trPr>
        <w:tc>
          <w:tcPr>
            <w:tcW w:w="7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2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3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4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28" w:type="dxa"/>
            <w:right w:w="28" w:type="dxa"/>
          </w:tblCellMar>
        </w:tblPrEx>
        <w:trPr>
          <w:trHeight w:val="602" w:hRule="atLeast"/>
        </w:trPr>
        <w:tc>
          <w:tcPr>
            <w:tcW w:w="7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28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34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42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8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70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56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85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仿宋" w:hAnsi="仿宋" w:eastAsia="仿宋" w:cs="宋体"/>
                <w:color w:val="000000"/>
                <w:kern w:val="0"/>
                <w:sz w:val="28"/>
                <w:szCs w:val="28"/>
                <w:lang w:val="zh-CN"/>
              </w:rPr>
            </w:pPr>
          </w:p>
        </w:tc>
      </w:tr>
    </w:tbl>
    <w:p>
      <w:pPr>
        <w:autoSpaceDE w:val="0"/>
        <w:autoSpaceDN w:val="0"/>
        <w:adjustRightInd w:val="0"/>
        <w:snapToGrid w:val="0"/>
        <w:spacing w:line="312" w:lineRule="auto"/>
        <w:ind w:firstLine="399"/>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注：请各校按学科汇总学员信息，制成</w:t>
      </w:r>
      <w:r>
        <w:rPr>
          <w:rFonts w:ascii="仿宋" w:hAnsi="仿宋" w:eastAsia="仿宋" w:cs="宋体"/>
          <w:color w:val="000000"/>
          <w:kern w:val="0"/>
          <w:sz w:val="28"/>
          <w:szCs w:val="28"/>
          <w:lang w:val="zh-CN"/>
        </w:rPr>
        <w:t>EXCEL</w:t>
      </w:r>
      <w:r>
        <w:rPr>
          <w:rFonts w:hint="eastAsia" w:ascii="仿宋" w:hAnsi="仿宋" w:eastAsia="仿宋" w:cs="宋体"/>
          <w:color w:val="000000"/>
          <w:kern w:val="0"/>
          <w:sz w:val="28"/>
          <w:szCs w:val="28"/>
          <w:lang w:val="zh-CN"/>
        </w:rPr>
        <w:t>表格。</w:t>
      </w:r>
    </w:p>
    <w:sectPr>
      <w:pgSz w:w="11906" w:h="16838"/>
      <w:pgMar w:top="1418" w:right="1701" w:bottom="1418"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38783843">
    <w:nsid w:val="201D3063"/>
    <w:multiLevelType w:val="multilevel"/>
    <w:tmpl w:val="201D3063"/>
    <w:lvl w:ilvl="0" w:tentative="1">
      <w:start w:val="1"/>
      <w:numFmt w:val="decimal"/>
      <w:lvlText w:val="[%1]"/>
      <w:lvlJc w:val="left"/>
      <w:pPr>
        <w:tabs>
          <w:tab w:val="left" w:pos="340"/>
        </w:tabs>
        <w:ind w:left="340" w:hanging="340"/>
      </w:pPr>
      <w:rPr>
        <w:rFonts w:hint="default" w:ascii="Times New Roman" w:hAnsi="Times New Roman" w:cs="Times New Roman"/>
        <w:b w:val="0"/>
        <w:i w:val="0"/>
        <w:sz w:val="18"/>
        <w:szCs w:val="18"/>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72984278">
    <w:nsid w:val="104568D6"/>
    <w:multiLevelType w:val="multilevel"/>
    <w:tmpl w:val="104568D6"/>
    <w:lvl w:ilvl="0" w:tentative="1">
      <w:start w:val="1"/>
      <w:numFmt w:val="decimal"/>
      <w:lvlText w:val="[%1]"/>
      <w:lvlJc w:val="left"/>
      <w:pPr>
        <w:tabs>
          <w:tab w:val="left" w:pos="340"/>
        </w:tabs>
        <w:ind w:left="340" w:hanging="340"/>
      </w:pPr>
      <w:rPr>
        <w:rFonts w:hint="default" w:ascii="Times New Roman" w:hAnsi="Times New Roman" w:cs="Times New Roman"/>
        <w:i w:val="0"/>
        <w:sz w:val="18"/>
        <w:szCs w:val="18"/>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538783843"/>
  </w:num>
  <w:num w:numId="2">
    <w:abstractNumId w:val="2729842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93A4C"/>
    <w:rsid w:val="0000052F"/>
    <w:rsid w:val="00016AAF"/>
    <w:rsid w:val="00021F5B"/>
    <w:rsid w:val="00025343"/>
    <w:rsid w:val="00033C3E"/>
    <w:rsid w:val="00040B5D"/>
    <w:rsid w:val="000416F2"/>
    <w:rsid w:val="00051E26"/>
    <w:rsid w:val="000702AB"/>
    <w:rsid w:val="00071A77"/>
    <w:rsid w:val="00074F4F"/>
    <w:rsid w:val="000969BA"/>
    <w:rsid w:val="000B1C8E"/>
    <w:rsid w:val="000C0E5C"/>
    <w:rsid w:val="000E4512"/>
    <w:rsid w:val="000E571C"/>
    <w:rsid w:val="000E7C46"/>
    <w:rsid w:val="000F0B14"/>
    <w:rsid w:val="000F3C4D"/>
    <w:rsid w:val="000F4866"/>
    <w:rsid w:val="000F6F85"/>
    <w:rsid w:val="001172F4"/>
    <w:rsid w:val="001355AF"/>
    <w:rsid w:val="00140C3A"/>
    <w:rsid w:val="00150815"/>
    <w:rsid w:val="00152179"/>
    <w:rsid w:val="00161A6B"/>
    <w:rsid w:val="00164DB0"/>
    <w:rsid w:val="00177006"/>
    <w:rsid w:val="00182D70"/>
    <w:rsid w:val="0018782C"/>
    <w:rsid w:val="001A76E8"/>
    <w:rsid w:val="001B0D9B"/>
    <w:rsid w:val="001D310D"/>
    <w:rsid w:val="001D51EF"/>
    <w:rsid w:val="001E00AE"/>
    <w:rsid w:val="001F4029"/>
    <w:rsid w:val="001F53DC"/>
    <w:rsid w:val="0020777B"/>
    <w:rsid w:val="002153FF"/>
    <w:rsid w:val="00221BB2"/>
    <w:rsid w:val="00224B99"/>
    <w:rsid w:val="002305E3"/>
    <w:rsid w:val="002358AA"/>
    <w:rsid w:val="0023632A"/>
    <w:rsid w:val="002514E6"/>
    <w:rsid w:val="00264316"/>
    <w:rsid w:val="0027279F"/>
    <w:rsid w:val="00276E6E"/>
    <w:rsid w:val="00291559"/>
    <w:rsid w:val="00291C21"/>
    <w:rsid w:val="00292D2A"/>
    <w:rsid w:val="002962F8"/>
    <w:rsid w:val="002A1821"/>
    <w:rsid w:val="002C4A5C"/>
    <w:rsid w:val="002F1D3D"/>
    <w:rsid w:val="003144C8"/>
    <w:rsid w:val="00326918"/>
    <w:rsid w:val="00326B6A"/>
    <w:rsid w:val="00346F8E"/>
    <w:rsid w:val="00347056"/>
    <w:rsid w:val="003562BC"/>
    <w:rsid w:val="00356D9A"/>
    <w:rsid w:val="00363CF2"/>
    <w:rsid w:val="00363F38"/>
    <w:rsid w:val="0038305A"/>
    <w:rsid w:val="003932EA"/>
    <w:rsid w:val="003A5AE2"/>
    <w:rsid w:val="003A6AFE"/>
    <w:rsid w:val="003B4DFB"/>
    <w:rsid w:val="003C6604"/>
    <w:rsid w:val="003D1232"/>
    <w:rsid w:val="003D5420"/>
    <w:rsid w:val="003E65D2"/>
    <w:rsid w:val="003F54B3"/>
    <w:rsid w:val="00405940"/>
    <w:rsid w:val="00405FB4"/>
    <w:rsid w:val="00411252"/>
    <w:rsid w:val="00412527"/>
    <w:rsid w:val="00413C51"/>
    <w:rsid w:val="00422621"/>
    <w:rsid w:val="00424EA1"/>
    <w:rsid w:val="004516F2"/>
    <w:rsid w:val="00451EEE"/>
    <w:rsid w:val="0046492F"/>
    <w:rsid w:val="004660EE"/>
    <w:rsid w:val="00473242"/>
    <w:rsid w:val="004758FE"/>
    <w:rsid w:val="00484AEA"/>
    <w:rsid w:val="00487D7E"/>
    <w:rsid w:val="004905E0"/>
    <w:rsid w:val="0049169E"/>
    <w:rsid w:val="004A3829"/>
    <w:rsid w:val="004B252E"/>
    <w:rsid w:val="004B61C1"/>
    <w:rsid w:val="004D1EA4"/>
    <w:rsid w:val="004D4908"/>
    <w:rsid w:val="00510DA0"/>
    <w:rsid w:val="00515551"/>
    <w:rsid w:val="0053478C"/>
    <w:rsid w:val="00540002"/>
    <w:rsid w:val="00545A5E"/>
    <w:rsid w:val="00546890"/>
    <w:rsid w:val="00557E46"/>
    <w:rsid w:val="00560789"/>
    <w:rsid w:val="00570C0B"/>
    <w:rsid w:val="00582B10"/>
    <w:rsid w:val="00582E7F"/>
    <w:rsid w:val="005906B6"/>
    <w:rsid w:val="005C0D29"/>
    <w:rsid w:val="005D59D6"/>
    <w:rsid w:val="005D690A"/>
    <w:rsid w:val="005F0430"/>
    <w:rsid w:val="005F1004"/>
    <w:rsid w:val="005F634C"/>
    <w:rsid w:val="00604CA2"/>
    <w:rsid w:val="00605E95"/>
    <w:rsid w:val="00623630"/>
    <w:rsid w:val="00625598"/>
    <w:rsid w:val="00631241"/>
    <w:rsid w:val="006323F8"/>
    <w:rsid w:val="00633501"/>
    <w:rsid w:val="00652E88"/>
    <w:rsid w:val="00654CA1"/>
    <w:rsid w:val="00660348"/>
    <w:rsid w:val="006A1771"/>
    <w:rsid w:val="006A2E1C"/>
    <w:rsid w:val="006C125E"/>
    <w:rsid w:val="006C1371"/>
    <w:rsid w:val="006C2B4D"/>
    <w:rsid w:val="006C5546"/>
    <w:rsid w:val="006C5E30"/>
    <w:rsid w:val="006D1A31"/>
    <w:rsid w:val="006D66DF"/>
    <w:rsid w:val="006E2CB2"/>
    <w:rsid w:val="007151BF"/>
    <w:rsid w:val="00717E1B"/>
    <w:rsid w:val="007202B3"/>
    <w:rsid w:val="007242F3"/>
    <w:rsid w:val="007325BD"/>
    <w:rsid w:val="007347CD"/>
    <w:rsid w:val="0074684C"/>
    <w:rsid w:val="007545FA"/>
    <w:rsid w:val="0076556C"/>
    <w:rsid w:val="0077782D"/>
    <w:rsid w:val="007A09F8"/>
    <w:rsid w:val="007B2BCD"/>
    <w:rsid w:val="007B2FE8"/>
    <w:rsid w:val="007B5312"/>
    <w:rsid w:val="007B7C8A"/>
    <w:rsid w:val="007C58B1"/>
    <w:rsid w:val="0080170C"/>
    <w:rsid w:val="008216FD"/>
    <w:rsid w:val="00830DC0"/>
    <w:rsid w:val="00840391"/>
    <w:rsid w:val="0084247F"/>
    <w:rsid w:val="0085562E"/>
    <w:rsid w:val="00857D44"/>
    <w:rsid w:val="00877A32"/>
    <w:rsid w:val="00880269"/>
    <w:rsid w:val="00880572"/>
    <w:rsid w:val="00885645"/>
    <w:rsid w:val="00892773"/>
    <w:rsid w:val="00893A4C"/>
    <w:rsid w:val="00895258"/>
    <w:rsid w:val="008979DB"/>
    <w:rsid w:val="00897A47"/>
    <w:rsid w:val="008A4639"/>
    <w:rsid w:val="008B0F4D"/>
    <w:rsid w:val="008B59EC"/>
    <w:rsid w:val="008D0165"/>
    <w:rsid w:val="008D7320"/>
    <w:rsid w:val="008E0580"/>
    <w:rsid w:val="008F672A"/>
    <w:rsid w:val="00906621"/>
    <w:rsid w:val="0091380F"/>
    <w:rsid w:val="009227F1"/>
    <w:rsid w:val="00937776"/>
    <w:rsid w:val="00940454"/>
    <w:rsid w:val="00960B35"/>
    <w:rsid w:val="00980B61"/>
    <w:rsid w:val="009869FF"/>
    <w:rsid w:val="009A34B3"/>
    <w:rsid w:val="009A5390"/>
    <w:rsid w:val="009C39C7"/>
    <w:rsid w:val="009D62FD"/>
    <w:rsid w:val="009E4EA7"/>
    <w:rsid w:val="009E748B"/>
    <w:rsid w:val="009F19DE"/>
    <w:rsid w:val="009F4AFB"/>
    <w:rsid w:val="00A012E8"/>
    <w:rsid w:val="00A02B0E"/>
    <w:rsid w:val="00A1542B"/>
    <w:rsid w:val="00A223CB"/>
    <w:rsid w:val="00A4295D"/>
    <w:rsid w:val="00A66F05"/>
    <w:rsid w:val="00A72BAB"/>
    <w:rsid w:val="00A73DE3"/>
    <w:rsid w:val="00A90959"/>
    <w:rsid w:val="00AA5299"/>
    <w:rsid w:val="00AA5930"/>
    <w:rsid w:val="00AB6B53"/>
    <w:rsid w:val="00AC074C"/>
    <w:rsid w:val="00AC1902"/>
    <w:rsid w:val="00AD079D"/>
    <w:rsid w:val="00AD4A46"/>
    <w:rsid w:val="00AE6402"/>
    <w:rsid w:val="00AF2FD8"/>
    <w:rsid w:val="00B06B55"/>
    <w:rsid w:val="00B115A4"/>
    <w:rsid w:val="00B1463F"/>
    <w:rsid w:val="00B229C3"/>
    <w:rsid w:val="00B272B8"/>
    <w:rsid w:val="00B32D9D"/>
    <w:rsid w:val="00B50986"/>
    <w:rsid w:val="00B65976"/>
    <w:rsid w:val="00B847E5"/>
    <w:rsid w:val="00B96667"/>
    <w:rsid w:val="00BA3D53"/>
    <w:rsid w:val="00BA71C6"/>
    <w:rsid w:val="00BB1AB9"/>
    <w:rsid w:val="00BC02AF"/>
    <w:rsid w:val="00BC0629"/>
    <w:rsid w:val="00BC5708"/>
    <w:rsid w:val="00BD2D2B"/>
    <w:rsid w:val="00BD6EAF"/>
    <w:rsid w:val="00BE375A"/>
    <w:rsid w:val="00BF79FD"/>
    <w:rsid w:val="00C02F9C"/>
    <w:rsid w:val="00C1128B"/>
    <w:rsid w:val="00C17997"/>
    <w:rsid w:val="00C26F89"/>
    <w:rsid w:val="00C33A47"/>
    <w:rsid w:val="00C523D8"/>
    <w:rsid w:val="00C61A72"/>
    <w:rsid w:val="00C63BF0"/>
    <w:rsid w:val="00C80CD4"/>
    <w:rsid w:val="00C93DA7"/>
    <w:rsid w:val="00CA1E50"/>
    <w:rsid w:val="00CA50E2"/>
    <w:rsid w:val="00CB2726"/>
    <w:rsid w:val="00CB7CC9"/>
    <w:rsid w:val="00CE74E3"/>
    <w:rsid w:val="00CF21C0"/>
    <w:rsid w:val="00CF5916"/>
    <w:rsid w:val="00CF6A4C"/>
    <w:rsid w:val="00D07475"/>
    <w:rsid w:val="00D11368"/>
    <w:rsid w:val="00D120F3"/>
    <w:rsid w:val="00D419CD"/>
    <w:rsid w:val="00D46D77"/>
    <w:rsid w:val="00D530A7"/>
    <w:rsid w:val="00D53E71"/>
    <w:rsid w:val="00D62FBE"/>
    <w:rsid w:val="00D73EB2"/>
    <w:rsid w:val="00DA5A4D"/>
    <w:rsid w:val="00DB1683"/>
    <w:rsid w:val="00DD0431"/>
    <w:rsid w:val="00DE3AD9"/>
    <w:rsid w:val="00DF5297"/>
    <w:rsid w:val="00E062F6"/>
    <w:rsid w:val="00E26D12"/>
    <w:rsid w:val="00E35CD2"/>
    <w:rsid w:val="00E41012"/>
    <w:rsid w:val="00E4310D"/>
    <w:rsid w:val="00E540C5"/>
    <w:rsid w:val="00E660C0"/>
    <w:rsid w:val="00E67E3F"/>
    <w:rsid w:val="00E91ECB"/>
    <w:rsid w:val="00E94364"/>
    <w:rsid w:val="00EE3FDA"/>
    <w:rsid w:val="00EF4FA8"/>
    <w:rsid w:val="00F15A40"/>
    <w:rsid w:val="00F22C63"/>
    <w:rsid w:val="00F24A04"/>
    <w:rsid w:val="00F32C25"/>
    <w:rsid w:val="00F34A48"/>
    <w:rsid w:val="00F525CD"/>
    <w:rsid w:val="00F716DC"/>
    <w:rsid w:val="00F75F5F"/>
    <w:rsid w:val="00FA0658"/>
    <w:rsid w:val="00FC2530"/>
    <w:rsid w:val="00FE2958"/>
    <w:rsid w:val="00FF0D80"/>
    <w:rsid w:val="00FF41AE"/>
    <w:rsid w:val="00FF5EFD"/>
    <w:rsid w:val="00FF7D3D"/>
    <w:rsid w:val="1F7E26B9"/>
    <w:rsid w:val="48516FB5"/>
    <w:rsid w:val="4C906FAA"/>
    <w:rsid w:val="5B507A5E"/>
    <w:rsid w:val="5D3660A2"/>
    <w:rsid w:val="700C1760"/>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annotation subject"/>
    <w:basedOn w:val="3"/>
    <w:next w:val="3"/>
    <w:link w:val="18"/>
    <w:semiHidden/>
    <w:uiPriority w:val="99"/>
    <w:rPr>
      <w:b/>
      <w:bCs/>
    </w:rPr>
  </w:style>
  <w:style w:type="paragraph" w:styleId="3">
    <w:name w:val="annotation text"/>
    <w:basedOn w:val="1"/>
    <w:link w:val="17"/>
    <w:semiHidden/>
    <w:uiPriority w:val="99"/>
    <w:pPr>
      <w:jc w:val="left"/>
    </w:pPr>
  </w:style>
  <w:style w:type="paragraph" w:styleId="4">
    <w:name w:val="Body Text Indent"/>
    <w:basedOn w:val="1"/>
    <w:link w:val="14"/>
    <w:uiPriority w:val="99"/>
    <w:pPr>
      <w:spacing w:after="120"/>
      <w:ind w:left="420" w:leftChars="200"/>
    </w:pPr>
    <w:rPr>
      <w:kern w:val="0"/>
      <w:sz w:val="24"/>
    </w:rPr>
  </w:style>
  <w:style w:type="paragraph" w:styleId="5">
    <w:name w:val="Balloon Text"/>
    <w:basedOn w:val="1"/>
    <w:link w:val="19"/>
    <w:semiHidden/>
    <w:uiPriority w:val="99"/>
    <w:rPr>
      <w:sz w:val="18"/>
      <w:szCs w:val="18"/>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5"/>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iPriority w:val="99"/>
    <w:rPr>
      <w:rFonts w:cs="Times New Roman"/>
      <w:color w:val="136EC2"/>
      <w:u w:val="single"/>
    </w:rPr>
  </w:style>
  <w:style w:type="character" w:styleId="10">
    <w:name w:val="annotation reference"/>
    <w:basedOn w:val="8"/>
    <w:semiHidden/>
    <w:uiPriority w:val="99"/>
    <w:rPr>
      <w:rFonts w:cs="Times New Roman"/>
      <w:sz w:val="21"/>
      <w:szCs w:val="21"/>
    </w:rPr>
  </w:style>
  <w:style w:type="paragraph" w:customStyle="1" w:styleId="12">
    <w:name w:val="Char"/>
    <w:basedOn w:val="1"/>
    <w:uiPriority w:val="99"/>
    <w:rPr>
      <w:szCs w:val="20"/>
    </w:rPr>
  </w:style>
  <w:style w:type="paragraph" w:customStyle="1" w:styleId="13">
    <w:name w:val="List Paragraph"/>
    <w:basedOn w:val="1"/>
    <w:qFormat/>
    <w:uiPriority w:val="99"/>
    <w:pPr>
      <w:ind w:firstLine="420" w:firstLineChars="200"/>
    </w:pPr>
  </w:style>
  <w:style w:type="character" w:customStyle="1" w:styleId="14">
    <w:name w:val="Body Text Indent Char"/>
    <w:basedOn w:val="8"/>
    <w:link w:val="4"/>
    <w:locked/>
    <w:uiPriority w:val="99"/>
    <w:rPr>
      <w:rFonts w:ascii="Times New Roman" w:hAnsi="Times New Roman" w:eastAsia="宋体" w:cs="Times New Roman"/>
      <w:sz w:val="24"/>
    </w:rPr>
  </w:style>
  <w:style w:type="character" w:customStyle="1" w:styleId="15">
    <w:name w:val="Header Char"/>
    <w:basedOn w:val="8"/>
    <w:link w:val="7"/>
    <w:locked/>
    <w:uiPriority w:val="99"/>
    <w:rPr>
      <w:rFonts w:ascii="Times New Roman" w:hAnsi="Times New Roman" w:cs="Times New Roman"/>
      <w:sz w:val="18"/>
      <w:szCs w:val="18"/>
    </w:rPr>
  </w:style>
  <w:style w:type="character" w:customStyle="1" w:styleId="16">
    <w:name w:val="Footer Char"/>
    <w:basedOn w:val="8"/>
    <w:link w:val="6"/>
    <w:locked/>
    <w:uiPriority w:val="99"/>
    <w:rPr>
      <w:rFonts w:ascii="Times New Roman" w:hAnsi="Times New Roman" w:cs="Times New Roman"/>
      <w:sz w:val="18"/>
      <w:szCs w:val="18"/>
    </w:rPr>
  </w:style>
  <w:style w:type="character" w:customStyle="1" w:styleId="17">
    <w:name w:val="Comment Text Char"/>
    <w:basedOn w:val="8"/>
    <w:link w:val="3"/>
    <w:semiHidden/>
    <w:locked/>
    <w:uiPriority w:val="99"/>
    <w:rPr>
      <w:rFonts w:ascii="Times New Roman" w:hAnsi="Times New Roman" w:cs="Times New Roman"/>
      <w:sz w:val="24"/>
      <w:szCs w:val="24"/>
    </w:rPr>
  </w:style>
  <w:style w:type="character" w:customStyle="1" w:styleId="18">
    <w:name w:val="Comment Subject Char"/>
    <w:basedOn w:val="17"/>
    <w:link w:val="2"/>
    <w:semiHidden/>
    <w:locked/>
    <w:uiPriority w:val="99"/>
    <w:rPr>
      <w:b/>
      <w:bCs/>
    </w:rPr>
  </w:style>
  <w:style w:type="character" w:customStyle="1" w:styleId="19">
    <w:name w:val="Balloon Text Char"/>
    <w:basedOn w:val="8"/>
    <w:link w:val="5"/>
    <w:semiHidden/>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2354</Words>
  <Characters>13424</Characters>
  <Lines>0</Lines>
  <Paragraphs>0</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2014-03-07T03:15:00Z</dcterms:created>
  <dc:creator>sd</dc:creator>
  <cp:lastModifiedBy>Administrator</cp:lastModifiedBy>
  <cp:lastPrinted>2014-04-05T01:41:00Z</cp:lastPrinted>
  <dcterms:modified xsi:type="dcterms:W3CDTF">2015-03-27T02:37:59Z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